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2EDFFF" w14:textId="123DA801" w:rsidR="00C35E35" w:rsidRPr="00DD3F28" w:rsidRDefault="00C35E35" w:rsidP="00DD3F28">
      <w:pPr>
        <w:spacing w:line="360" w:lineRule="auto"/>
        <w:jc w:val="center"/>
        <w:rPr>
          <w:b/>
          <w:sz w:val="28"/>
          <w:szCs w:val="24"/>
        </w:rPr>
      </w:pPr>
      <w:r w:rsidRPr="00DD3F28">
        <w:rPr>
          <w:b/>
          <w:sz w:val="28"/>
          <w:szCs w:val="24"/>
        </w:rPr>
        <w:t>EFEKTIVITAS TEKNOLOGI DIGITAL TERHADAP KEPATUHAN WAJIB PAJAK</w:t>
      </w:r>
    </w:p>
    <w:p w14:paraId="6EF4BB8D" w14:textId="2F712469" w:rsidR="00DD3F28" w:rsidRPr="00DD3F28" w:rsidRDefault="00DD3F28" w:rsidP="00A6745F">
      <w:pPr>
        <w:spacing w:line="360" w:lineRule="auto"/>
        <w:rPr>
          <w:sz w:val="24"/>
          <w:szCs w:val="24"/>
          <w:shd w:val="clear" w:color="auto" w:fill="F9F9FE"/>
        </w:rPr>
      </w:pPr>
    </w:p>
    <w:p w14:paraId="3DCC111A" w14:textId="77777777" w:rsidR="00DD3F28" w:rsidRPr="00DD3F28" w:rsidRDefault="00DD3F28" w:rsidP="00DD3F28">
      <w:pPr>
        <w:spacing w:line="276" w:lineRule="auto"/>
        <w:jc w:val="center"/>
        <w:rPr>
          <w:b/>
          <w:sz w:val="24"/>
          <w:szCs w:val="24"/>
          <w:shd w:val="clear" w:color="auto" w:fill="F9F9FE"/>
        </w:rPr>
      </w:pPr>
      <w:r w:rsidRPr="00DD3F28">
        <w:rPr>
          <w:b/>
          <w:sz w:val="24"/>
          <w:szCs w:val="24"/>
          <w:shd w:val="clear" w:color="auto" w:fill="F9F9FE"/>
        </w:rPr>
        <w:t>Wibisono</w:t>
      </w:r>
    </w:p>
    <w:p w14:paraId="58B8D61B" w14:textId="77777777" w:rsidR="00DD3F28" w:rsidRPr="00DD3F28" w:rsidRDefault="00DD3F28" w:rsidP="00DD3F28">
      <w:pPr>
        <w:spacing w:line="276" w:lineRule="auto"/>
        <w:jc w:val="center"/>
        <w:rPr>
          <w:sz w:val="24"/>
          <w:szCs w:val="24"/>
          <w:shd w:val="clear" w:color="auto" w:fill="F9F9FE"/>
        </w:rPr>
      </w:pPr>
      <w:r w:rsidRPr="00DD3F28">
        <w:rPr>
          <w:sz w:val="24"/>
          <w:szCs w:val="24"/>
          <w:shd w:val="clear" w:color="auto" w:fill="F9F9FE"/>
        </w:rPr>
        <w:t xml:space="preserve">Sekolah Tinggi Ilmu Ekonomi Darul Falah Mojokerto, Indonesia </w:t>
      </w:r>
    </w:p>
    <w:p w14:paraId="45FAA479" w14:textId="494B490B" w:rsidR="00DD3F28" w:rsidRPr="00DD3F28" w:rsidRDefault="00DD3F28" w:rsidP="00DD3F28">
      <w:pPr>
        <w:spacing w:line="276" w:lineRule="auto"/>
        <w:jc w:val="center"/>
        <w:rPr>
          <w:rStyle w:val="Hyperlink"/>
          <w:rFonts w:eastAsiaTheme="majorEastAsia"/>
          <w:sz w:val="24"/>
          <w:szCs w:val="24"/>
          <w:shd w:val="clear" w:color="auto" w:fill="F9F9FE"/>
        </w:rPr>
      </w:pPr>
      <w:r w:rsidRPr="00DD3F28">
        <w:rPr>
          <w:sz w:val="24"/>
          <w:szCs w:val="24"/>
          <w:shd w:val="clear" w:color="auto" w:fill="F9F9FE"/>
        </w:rPr>
        <w:t xml:space="preserve">Email: </w:t>
      </w:r>
      <w:hyperlink r:id="rId8" w:history="1">
        <w:r w:rsidRPr="00DD3F28">
          <w:rPr>
            <w:rStyle w:val="Hyperlink"/>
            <w:rFonts w:eastAsiaTheme="majorEastAsia"/>
            <w:sz w:val="24"/>
            <w:szCs w:val="24"/>
            <w:shd w:val="clear" w:color="auto" w:fill="F9F9FE"/>
          </w:rPr>
          <w:t>wibisono@stiedarulfalahmojokerto.ac.id</w:t>
        </w:r>
      </w:hyperlink>
    </w:p>
    <w:p w14:paraId="683E0F66" w14:textId="4255A1FB" w:rsidR="00DD3F28" w:rsidRPr="00DD3F28" w:rsidRDefault="00DD3F28" w:rsidP="00DD3F28">
      <w:pPr>
        <w:spacing w:line="276" w:lineRule="auto"/>
        <w:jc w:val="center"/>
        <w:rPr>
          <w:rStyle w:val="Hyperlink"/>
          <w:rFonts w:eastAsiaTheme="majorEastAsia"/>
          <w:sz w:val="24"/>
          <w:szCs w:val="24"/>
          <w:shd w:val="clear" w:color="auto" w:fill="F9F9FE"/>
        </w:rPr>
      </w:pPr>
    </w:p>
    <w:p w14:paraId="34ABDC00" w14:textId="41A4E6D5" w:rsidR="00DD3F28" w:rsidRPr="00DD3F28" w:rsidRDefault="00DD3F28" w:rsidP="00DD3F28">
      <w:pPr>
        <w:spacing w:line="276" w:lineRule="auto"/>
        <w:jc w:val="center"/>
        <w:rPr>
          <w:b/>
          <w:sz w:val="24"/>
          <w:szCs w:val="24"/>
          <w:shd w:val="clear" w:color="auto" w:fill="F9F9FE"/>
        </w:rPr>
      </w:pPr>
      <w:r w:rsidRPr="00DD3F28">
        <w:rPr>
          <w:b/>
          <w:sz w:val="24"/>
          <w:szCs w:val="24"/>
          <w:shd w:val="clear" w:color="auto" w:fill="F9F9FE"/>
        </w:rPr>
        <w:t>Evi Yuli Susanti</w:t>
      </w:r>
    </w:p>
    <w:p w14:paraId="4023C53D" w14:textId="77777777" w:rsidR="00DD3F28" w:rsidRPr="00DD3F28" w:rsidRDefault="00DD3F28" w:rsidP="00DD3F28">
      <w:pPr>
        <w:spacing w:line="276" w:lineRule="auto"/>
        <w:jc w:val="center"/>
        <w:rPr>
          <w:sz w:val="24"/>
          <w:szCs w:val="24"/>
          <w:shd w:val="clear" w:color="auto" w:fill="F9F9FE"/>
        </w:rPr>
      </w:pPr>
      <w:r w:rsidRPr="00DD3F28">
        <w:rPr>
          <w:sz w:val="24"/>
          <w:szCs w:val="24"/>
          <w:shd w:val="clear" w:color="auto" w:fill="F9F9FE"/>
        </w:rPr>
        <w:t xml:space="preserve">Sekolah Tinggi Ilmu Ekonomi Darul Falah Mojokerto, Indonesia </w:t>
      </w:r>
    </w:p>
    <w:p w14:paraId="37529BD0" w14:textId="772DC8D0" w:rsidR="00DD3F28" w:rsidRPr="00DD3F28" w:rsidRDefault="00DD3F28" w:rsidP="00DD3F28">
      <w:pPr>
        <w:spacing w:line="276" w:lineRule="auto"/>
        <w:jc w:val="center"/>
        <w:rPr>
          <w:sz w:val="24"/>
          <w:szCs w:val="24"/>
          <w:shd w:val="clear" w:color="auto" w:fill="F9F9FE"/>
        </w:rPr>
      </w:pPr>
      <w:r w:rsidRPr="00DD3F28">
        <w:rPr>
          <w:sz w:val="24"/>
          <w:szCs w:val="24"/>
          <w:shd w:val="clear" w:color="auto" w:fill="F9F9FE"/>
        </w:rPr>
        <w:t xml:space="preserve">Email: </w:t>
      </w:r>
      <w:hyperlink r:id="rId9" w:history="1">
        <w:r w:rsidRPr="00DD3F28">
          <w:rPr>
            <w:rStyle w:val="Hyperlink"/>
            <w:rFonts w:eastAsiaTheme="majorEastAsia"/>
            <w:sz w:val="24"/>
            <w:szCs w:val="24"/>
            <w:shd w:val="clear" w:color="auto" w:fill="F9F9FE"/>
          </w:rPr>
          <w:t>eviyulisusanti@stiedarulfalahmojokerto.ac.id</w:t>
        </w:r>
      </w:hyperlink>
    </w:p>
    <w:p w14:paraId="77304E8E" w14:textId="77777777" w:rsidR="00DD3F28" w:rsidRPr="00DD3F28" w:rsidRDefault="00DD3F28" w:rsidP="00DD3F28">
      <w:pPr>
        <w:spacing w:line="276" w:lineRule="auto"/>
        <w:jc w:val="center"/>
        <w:rPr>
          <w:sz w:val="24"/>
          <w:szCs w:val="24"/>
          <w:shd w:val="clear" w:color="auto" w:fill="F9F9FE"/>
        </w:rPr>
      </w:pPr>
    </w:p>
    <w:p w14:paraId="13428F2E" w14:textId="77777777" w:rsidR="00DD3F28" w:rsidRPr="00DD3F28" w:rsidRDefault="00DD3F28" w:rsidP="00DD3F28">
      <w:pPr>
        <w:spacing w:line="276" w:lineRule="auto"/>
        <w:jc w:val="center"/>
        <w:rPr>
          <w:b/>
          <w:sz w:val="24"/>
          <w:szCs w:val="24"/>
          <w:shd w:val="clear" w:color="auto" w:fill="F9F9FE"/>
        </w:rPr>
      </w:pPr>
      <w:r w:rsidRPr="00DD3F28">
        <w:rPr>
          <w:b/>
          <w:sz w:val="24"/>
          <w:szCs w:val="24"/>
          <w:shd w:val="clear" w:color="auto" w:fill="F9F9FE"/>
        </w:rPr>
        <w:t>Nur Aini</w:t>
      </w:r>
    </w:p>
    <w:p w14:paraId="7B7B9945" w14:textId="77777777" w:rsidR="00DD3F28" w:rsidRPr="00DD3F28" w:rsidRDefault="00DD3F28" w:rsidP="00DD3F28">
      <w:pPr>
        <w:spacing w:line="276" w:lineRule="auto"/>
        <w:jc w:val="center"/>
        <w:rPr>
          <w:sz w:val="24"/>
          <w:szCs w:val="24"/>
          <w:shd w:val="clear" w:color="auto" w:fill="F9F9FE"/>
        </w:rPr>
      </w:pPr>
      <w:r w:rsidRPr="00DD3F28">
        <w:rPr>
          <w:sz w:val="24"/>
          <w:szCs w:val="24"/>
          <w:shd w:val="clear" w:color="auto" w:fill="F9F9FE"/>
        </w:rPr>
        <w:t xml:space="preserve">Sekolah Tinggi Ilmu Ekonomi Darul Falah Mojokerto, Indonesia </w:t>
      </w:r>
    </w:p>
    <w:p w14:paraId="4FB3E9CC" w14:textId="77777777" w:rsidR="00DD3F28" w:rsidRPr="00DD3F28" w:rsidRDefault="00DD3F28" w:rsidP="00DD3F28">
      <w:pPr>
        <w:spacing w:line="276" w:lineRule="auto"/>
        <w:jc w:val="center"/>
        <w:rPr>
          <w:sz w:val="24"/>
          <w:szCs w:val="24"/>
          <w:shd w:val="clear" w:color="auto" w:fill="F9F9FE"/>
        </w:rPr>
      </w:pPr>
      <w:r w:rsidRPr="00DD3F28">
        <w:rPr>
          <w:sz w:val="24"/>
          <w:szCs w:val="24"/>
          <w:shd w:val="clear" w:color="auto" w:fill="F9F9FE"/>
        </w:rPr>
        <w:t xml:space="preserve">Email: </w:t>
      </w:r>
      <w:hyperlink r:id="rId10" w:history="1">
        <w:r w:rsidRPr="00DD3F28">
          <w:rPr>
            <w:rStyle w:val="Hyperlink"/>
            <w:rFonts w:eastAsiaTheme="majorEastAsia"/>
            <w:sz w:val="24"/>
            <w:szCs w:val="24"/>
            <w:shd w:val="clear" w:color="auto" w:fill="F9F9FE"/>
          </w:rPr>
          <w:t>nuraini@stiedarulfalahmojokerto.ac.id</w:t>
        </w:r>
      </w:hyperlink>
    </w:p>
    <w:p w14:paraId="6A33EDA7" w14:textId="77777777" w:rsidR="00DD3F28" w:rsidRPr="00DD3F28" w:rsidRDefault="00DD3F28" w:rsidP="00DD3F28">
      <w:pPr>
        <w:spacing w:line="360" w:lineRule="auto"/>
        <w:jc w:val="center"/>
        <w:rPr>
          <w:sz w:val="24"/>
          <w:szCs w:val="24"/>
          <w:shd w:val="clear" w:color="auto" w:fill="F9F9FE"/>
        </w:rPr>
      </w:pPr>
    </w:p>
    <w:p w14:paraId="6265B011" w14:textId="01F56312" w:rsidR="00C35E35" w:rsidRPr="00DD3F28" w:rsidRDefault="00C35E35" w:rsidP="00DD3F28">
      <w:pPr>
        <w:spacing w:line="360" w:lineRule="auto"/>
        <w:jc w:val="both"/>
        <w:rPr>
          <w:b/>
          <w:bCs/>
          <w:sz w:val="24"/>
          <w:szCs w:val="24"/>
        </w:rPr>
      </w:pPr>
    </w:p>
    <w:p w14:paraId="63ACAD23" w14:textId="77777777" w:rsidR="00953A8F" w:rsidRPr="00DD3F28" w:rsidRDefault="00953A8F" w:rsidP="00DD3F28">
      <w:pPr>
        <w:pStyle w:val="ListParagraph"/>
        <w:spacing w:line="360" w:lineRule="auto"/>
        <w:ind w:left="0"/>
        <w:jc w:val="center"/>
        <w:rPr>
          <w:sz w:val="24"/>
          <w:szCs w:val="24"/>
        </w:rPr>
      </w:pPr>
      <w:r w:rsidRPr="00DD3F28">
        <w:rPr>
          <w:b/>
          <w:bCs/>
          <w:sz w:val="24"/>
          <w:szCs w:val="24"/>
        </w:rPr>
        <w:t>Abstrak</w:t>
      </w:r>
    </w:p>
    <w:p w14:paraId="1FACF98F" w14:textId="28FF8C9D" w:rsidR="00953A8F" w:rsidRPr="00DD3F28" w:rsidRDefault="00953A8F" w:rsidP="00DD3F28">
      <w:pPr>
        <w:spacing w:line="360" w:lineRule="auto"/>
        <w:jc w:val="both"/>
        <w:rPr>
          <w:sz w:val="24"/>
          <w:szCs w:val="24"/>
          <w:shd w:val="clear" w:color="auto" w:fill="FFFFFF"/>
        </w:rPr>
      </w:pPr>
      <w:r w:rsidRPr="00DD3F28">
        <w:rPr>
          <w:sz w:val="24"/>
          <w:szCs w:val="24"/>
          <w:shd w:val="clear" w:color="auto" w:fill="FFFFFF"/>
        </w:rPr>
        <w:t xml:space="preserve">Pajak merupakan sumber pendapatan utama negara, namun kepatuhan wajib pajak di Indonesia masih menjadi tantangan, terutama di era digital. Penelitian ini bertujuan untuk mengeksplorasi pengaruh teknologi digital terhadap kepatuhan pajak. Metode yang digunakan adalah tinjauan pustaka kualitatif, yaitu mengumpulkan dan mengevaluasi berbagai referensi untuk memahami topik ini. Hasil penelitian menunjukkan bahwa penerapan sistem perpajakan self-assessment dan pemanfaatan teknologi seperti e-filing dan </w:t>
      </w:r>
      <w:r w:rsidR="00A6745F" w:rsidRPr="00A6745F">
        <w:rPr>
          <w:i/>
          <w:sz w:val="24"/>
          <w:szCs w:val="24"/>
          <w:shd w:val="clear" w:color="auto" w:fill="FFFFFF"/>
        </w:rPr>
        <w:t>E-billing</w:t>
      </w:r>
      <w:r w:rsidRPr="00DD3F28">
        <w:rPr>
          <w:sz w:val="24"/>
          <w:szCs w:val="24"/>
          <w:shd w:val="clear" w:color="auto" w:fill="FFFFFF"/>
        </w:rPr>
        <w:t xml:space="preserve"> telah memberikan kemudahan bagi wajib pajak dalam memenuhi kewajiban perpajakannya. Namun masih terdapat kendala seperti rendahnya pemahaman teknologi pada wajib pajak lanjut </w:t>
      </w:r>
      <w:proofErr w:type="gramStart"/>
      <w:r w:rsidRPr="00DD3F28">
        <w:rPr>
          <w:sz w:val="24"/>
          <w:szCs w:val="24"/>
          <w:shd w:val="clear" w:color="auto" w:fill="FFFFFF"/>
        </w:rPr>
        <w:t>usia</w:t>
      </w:r>
      <w:proofErr w:type="gramEnd"/>
      <w:r w:rsidRPr="00DD3F28">
        <w:rPr>
          <w:sz w:val="24"/>
          <w:szCs w:val="24"/>
          <w:shd w:val="clear" w:color="auto" w:fill="FFFFFF"/>
        </w:rPr>
        <w:t xml:space="preserve"> dan permasalahan sistem teknis yang dapat mengganggu pelayanan. Oleh karena itu, diperlukan upaya lebih lanjut dalam mengedukasi wajib pajak, meningkatkan sistem digital, dan menyediakan layanan offline yang berkualitas. Secara keseluruhan, jika teknologi digital didukung dan dipahami oleh masyarakat luas, maka </w:t>
      </w:r>
      <w:proofErr w:type="gramStart"/>
      <w:r w:rsidRPr="00DD3F28">
        <w:rPr>
          <w:sz w:val="24"/>
          <w:szCs w:val="24"/>
          <w:shd w:val="clear" w:color="auto" w:fill="FFFFFF"/>
        </w:rPr>
        <w:t>akan</w:t>
      </w:r>
      <w:proofErr w:type="gramEnd"/>
      <w:r w:rsidRPr="00DD3F28">
        <w:rPr>
          <w:sz w:val="24"/>
          <w:szCs w:val="24"/>
          <w:shd w:val="clear" w:color="auto" w:fill="FFFFFF"/>
        </w:rPr>
        <w:t xml:space="preserve"> sangat berpotensi meningkatkan kepatuhan pajak.</w:t>
      </w:r>
    </w:p>
    <w:p w14:paraId="01047302" w14:textId="043EF6C8" w:rsidR="00C35E35" w:rsidRPr="00DD3F28" w:rsidRDefault="00953A8F" w:rsidP="00DD3F28">
      <w:pPr>
        <w:spacing w:line="360" w:lineRule="auto"/>
        <w:jc w:val="both"/>
        <w:rPr>
          <w:sz w:val="24"/>
          <w:szCs w:val="24"/>
          <w:shd w:val="clear" w:color="auto" w:fill="FFFFFF"/>
        </w:rPr>
      </w:pPr>
      <w:r w:rsidRPr="00DD3F28">
        <w:rPr>
          <w:b/>
          <w:bCs/>
          <w:sz w:val="24"/>
          <w:szCs w:val="24"/>
          <w:shd w:val="clear" w:color="auto" w:fill="FFFFFF"/>
        </w:rPr>
        <w:t>Kata Kunci</w:t>
      </w:r>
      <w:r w:rsidRPr="00DD3F28">
        <w:rPr>
          <w:sz w:val="24"/>
          <w:szCs w:val="24"/>
          <w:shd w:val="clear" w:color="auto" w:fill="FFFFFF"/>
        </w:rPr>
        <w:t xml:space="preserve">: </w:t>
      </w:r>
      <w:r w:rsidRPr="00DD3F28">
        <w:rPr>
          <w:i/>
          <w:iCs/>
          <w:sz w:val="24"/>
          <w:szCs w:val="24"/>
          <w:shd w:val="clear" w:color="auto" w:fill="FFFFFF"/>
        </w:rPr>
        <w:t>Self-assessment</w:t>
      </w:r>
      <w:r w:rsidRPr="00DD3F28">
        <w:rPr>
          <w:sz w:val="24"/>
          <w:szCs w:val="24"/>
          <w:shd w:val="clear" w:color="auto" w:fill="FFFFFF"/>
        </w:rPr>
        <w:t>, teknologi digital, perpajakan, kepatuhan wajib pajak</w:t>
      </w:r>
    </w:p>
    <w:p w14:paraId="58C49071" w14:textId="77777777" w:rsidR="00953A8F" w:rsidRPr="00DD3F28" w:rsidRDefault="00953A8F" w:rsidP="00DD3F28">
      <w:pPr>
        <w:spacing w:line="360" w:lineRule="auto"/>
        <w:jc w:val="both"/>
        <w:rPr>
          <w:sz w:val="24"/>
          <w:szCs w:val="24"/>
          <w:shd w:val="clear" w:color="auto" w:fill="FFFFFF"/>
        </w:rPr>
      </w:pPr>
    </w:p>
    <w:p w14:paraId="241314F2" w14:textId="77777777" w:rsidR="00953A8F" w:rsidRPr="00DD3F28" w:rsidRDefault="00953A8F" w:rsidP="00DD3F28">
      <w:pPr>
        <w:spacing w:line="360" w:lineRule="auto"/>
        <w:jc w:val="both"/>
        <w:rPr>
          <w:sz w:val="24"/>
          <w:szCs w:val="24"/>
          <w:shd w:val="clear" w:color="auto" w:fill="FFFFFF"/>
        </w:rPr>
      </w:pPr>
    </w:p>
    <w:p w14:paraId="026F656D" w14:textId="77777777" w:rsidR="00953A8F" w:rsidRPr="00DD3F28" w:rsidRDefault="00953A8F" w:rsidP="00DD3F28">
      <w:pPr>
        <w:spacing w:line="360" w:lineRule="auto"/>
        <w:jc w:val="both"/>
        <w:rPr>
          <w:sz w:val="24"/>
          <w:szCs w:val="24"/>
          <w:shd w:val="clear" w:color="auto" w:fill="FFFFFF"/>
        </w:rPr>
      </w:pPr>
    </w:p>
    <w:p w14:paraId="5CE5DB81" w14:textId="77777777" w:rsidR="00953A8F" w:rsidRPr="00DD3F28" w:rsidRDefault="00953A8F" w:rsidP="00DD3F28">
      <w:pPr>
        <w:spacing w:line="360" w:lineRule="auto"/>
        <w:jc w:val="center"/>
        <w:rPr>
          <w:b/>
          <w:bCs/>
          <w:i/>
          <w:sz w:val="24"/>
          <w:szCs w:val="24"/>
        </w:rPr>
      </w:pPr>
      <w:r w:rsidRPr="00DD3F28">
        <w:rPr>
          <w:b/>
          <w:bCs/>
          <w:i/>
          <w:sz w:val="24"/>
          <w:szCs w:val="24"/>
        </w:rPr>
        <w:lastRenderedPageBreak/>
        <w:t>Abstract</w:t>
      </w:r>
    </w:p>
    <w:p w14:paraId="7922D4B4" w14:textId="2AB4E56C" w:rsidR="00953A8F" w:rsidRPr="00DD3F28" w:rsidRDefault="00953A8F" w:rsidP="00DD3F28">
      <w:pPr>
        <w:spacing w:line="360" w:lineRule="auto"/>
        <w:jc w:val="both"/>
        <w:rPr>
          <w:i/>
          <w:sz w:val="24"/>
          <w:szCs w:val="24"/>
        </w:rPr>
      </w:pPr>
      <w:r w:rsidRPr="00DD3F28">
        <w:rPr>
          <w:i/>
          <w:sz w:val="24"/>
          <w:szCs w:val="24"/>
        </w:rPr>
        <w:t xml:space="preserve">Taxes are the main source of state revenue, but taxpayer compliance in Indonesia is still a challenge, especially in the digital era. This research aims to explore the influence of digital technology on tax compliance. The method used is a qualitative literature review, which collects and evaluates various references to understand this topic. The results show that the implementation of the self-assessment tax system and the utilisation of technology such as e-filing and </w:t>
      </w:r>
      <w:r w:rsidR="00A6745F" w:rsidRPr="00A6745F">
        <w:rPr>
          <w:i/>
          <w:sz w:val="24"/>
          <w:szCs w:val="24"/>
        </w:rPr>
        <w:t>E-billing</w:t>
      </w:r>
      <w:r w:rsidRPr="00DD3F28">
        <w:rPr>
          <w:i/>
          <w:sz w:val="24"/>
          <w:szCs w:val="24"/>
        </w:rPr>
        <w:t xml:space="preserve"> have provided convenience for taxpayers in fulfilling their tax obligations. However, there are still obstacles such as low understanding of technology in elderly taxpayers and technical system problems that can interfere with services. Therefore, further efforts are needed in educating taxpayers, improving digital systems, and providing quality offline services. Overall, if digital technology is supported and understood by the wider community, it will have the potential to increase tax compliance.</w:t>
      </w:r>
    </w:p>
    <w:p w14:paraId="170ABE92" w14:textId="2E29DAF3" w:rsidR="00C35E35" w:rsidRPr="00DD3F28" w:rsidRDefault="00953A8F" w:rsidP="00DD3F28">
      <w:pPr>
        <w:spacing w:after="240" w:line="360" w:lineRule="auto"/>
        <w:jc w:val="both"/>
        <w:rPr>
          <w:b/>
          <w:bCs/>
          <w:i/>
          <w:sz w:val="24"/>
          <w:szCs w:val="24"/>
        </w:rPr>
      </w:pPr>
      <w:r w:rsidRPr="00DD3F28">
        <w:rPr>
          <w:b/>
          <w:bCs/>
          <w:i/>
          <w:sz w:val="24"/>
          <w:szCs w:val="24"/>
        </w:rPr>
        <w:t>Keywords:</w:t>
      </w:r>
      <w:r w:rsidRPr="00DD3F28">
        <w:rPr>
          <w:i/>
          <w:sz w:val="24"/>
          <w:szCs w:val="24"/>
        </w:rPr>
        <w:t xml:space="preserve"> Self-assessment, digital technology, taxation, taxpayer compliance</w:t>
      </w:r>
    </w:p>
    <w:p w14:paraId="01B48643" w14:textId="77777777" w:rsidR="00DD3F28" w:rsidRDefault="00AE1F4A" w:rsidP="00DD3F28">
      <w:pPr>
        <w:spacing w:line="360" w:lineRule="auto"/>
        <w:jc w:val="both"/>
        <w:rPr>
          <w:b/>
          <w:bCs/>
          <w:sz w:val="24"/>
          <w:szCs w:val="24"/>
        </w:rPr>
      </w:pPr>
      <w:r w:rsidRPr="00DD3F28">
        <w:rPr>
          <w:b/>
          <w:bCs/>
          <w:sz w:val="24"/>
          <w:szCs w:val="24"/>
        </w:rPr>
        <w:t>PENDAHULUAN</w:t>
      </w:r>
    </w:p>
    <w:p w14:paraId="49341EE7" w14:textId="1483BCD4" w:rsidR="00AE1F4A" w:rsidRPr="00DD3F28" w:rsidRDefault="00AE1F4A" w:rsidP="00DD3F28">
      <w:pPr>
        <w:spacing w:line="360" w:lineRule="auto"/>
        <w:ind w:firstLine="851"/>
        <w:jc w:val="both"/>
        <w:rPr>
          <w:b/>
          <w:bCs/>
          <w:sz w:val="24"/>
          <w:szCs w:val="24"/>
        </w:rPr>
      </w:pPr>
      <w:r w:rsidRPr="00DD3F28">
        <w:rPr>
          <w:sz w:val="24"/>
          <w:szCs w:val="24"/>
        </w:rPr>
        <w:t>Pajak merupakan sumber pendapatan utama suatu negara yang</w:t>
      </w:r>
      <w:r w:rsidR="00DD3F28">
        <w:rPr>
          <w:sz w:val="24"/>
          <w:szCs w:val="24"/>
        </w:rPr>
        <w:t xml:space="preserve"> digunakan dalam kegiatan dalam</w:t>
      </w:r>
      <w:r w:rsidRPr="00DD3F28">
        <w:rPr>
          <w:sz w:val="24"/>
          <w:szCs w:val="24"/>
        </w:rPr>
        <w:t xml:space="preserve"> pemerintahan. Pajak dipungut dari masyarakat oleh pemerintah tanpa mendapat manfaatnya secara langsung. Manfaat pajak tidak hanya di rasakan oleh masyarakat yang membayar pajak, masyarakat yang tidak membayar pajak pun juga ikut merasakan hasil dari pajak melalui program pemerintahan. Meskipun begitu, masih banyak masyarakat yang masih belum mengerti manfaat pajak bagi mereka. Masyarakat juga masih banyak yang belum patuh terhadap kewajiban perpajakannya. Kepatuhan merupakan proses dimana wajib pajak memenuhi kewajiban perpajakannya sesuai dengan aturan (Hidayat &amp; Maulana, 2022). Karena mempengaruhi pertumbuhan pendapatan pajak, maka kepatuhan pajak merupakan komponen penting dalam sistem perpajakan suatu negara. </w:t>
      </w:r>
    </w:p>
    <w:p w14:paraId="02F02431" w14:textId="1BE3A709" w:rsidR="00AE1F4A" w:rsidRPr="00DD3F28" w:rsidRDefault="00AE1F4A" w:rsidP="00DD3F28">
      <w:pPr>
        <w:spacing w:line="360" w:lineRule="auto"/>
        <w:ind w:firstLine="851"/>
        <w:jc w:val="both"/>
        <w:rPr>
          <w:sz w:val="24"/>
          <w:szCs w:val="24"/>
        </w:rPr>
      </w:pPr>
      <w:r w:rsidRPr="00DD3F28">
        <w:rPr>
          <w:sz w:val="24"/>
          <w:szCs w:val="24"/>
        </w:rPr>
        <w:t xml:space="preserve">Banyak faktor yang menyebabkan ketidak patuhan ini terjadi, salah satunya adalah ketidak praktisan dalam melakukan laporan tahunan. Pelaporan dengan menggunakan </w:t>
      </w:r>
      <w:proofErr w:type="gramStart"/>
      <w:r w:rsidRPr="00DD3F28">
        <w:rPr>
          <w:sz w:val="24"/>
          <w:szCs w:val="24"/>
        </w:rPr>
        <w:t>cara</w:t>
      </w:r>
      <w:proofErr w:type="gramEnd"/>
      <w:r w:rsidRPr="00DD3F28">
        <w:rPr>
          <w:sz w:val="24"/>
          <w:szCs w:val="24"/>
        </w:rPr>
        <w:t xml:space="preserve"> mengisi lembaran secara manual memiliki beberapa kekurangan, oleh karena itu sistem perpajakan memerlukan perubahan. Menurut Direktorat Jenderal Pajak (2018), penyesuaian perpajakan diartikan sebagai modifikasi terhadap keseluruhan sistem perpajakan yang meningkatkan basis pajak melalui perbaikan administrasi. Sistem perpajakan telah dimodifikasi oleh pemerintah di era digital ini.</w:t>
      </w:r>
    </w:p>
    <w:p w14:paraId="7CABB72B" w14:textId="25F170B2" w:rsidR="00BF3377" w:rsidRPr="00DD3F28" w:rsidRDefault="00AE1F4A" w:rsidP="00DD3F28">
      <w:pPr>
        <w:spacing w:line="360" w:lineRule="auto"/>
        <w:ind w:firstLine="851"/>
        <w:jc w:val="both"/>
        <w:rPr>
          <w:sz w:val="24"/>
          <w:szCs w:val="24"/>
        </w:rPr>
      </w:pPr>
      <w:r w:rsidRPr="00DD3F28">
        <w:rPr>
          <w:sz w:val="24"/>
          <w:szCs w:val="24"/>
        </w:rPr>
        <w:lastRenderedPageBreak/>
        <w:t>Pemerintah telah melakukan perubahan sistem pemungutan pajak menjadi self assessmen system. Pada sistem ini, wajib pajak diberi kepercayaan untuk menghitung, menyetor, dan melaporkan pajak mereka secara mandiri. Selain itu, pemerintah juga telah memodernisasi sistem layanan pajak dengan bantuan teknologi digital yakni dalam bentuk website</w:t>
      </w:r>
      <w:r w:rsidR="00BF3377" w:rsidRPr="00DD3F28">
        <w:rPr>
          <w:sz w:val="24"/>
          <w:szCs w:val="24"/>
        </w:rPr>
        <w:t xml:space="preserve">. </w:t>
      </w:r>
      <w:r w:rsidR="00A6745F" w:rsidRPr="00A6745F">
        <w:rPr>
          <w:i/>
          <w:sz w:val="24"/>
          <w:szCs w:val="24"/>
        </w:rPr>
        <w:t>E-billing</w:t>
      </w:r>
      <w:r w:rsidR="00BF3377" w:rsidRPr="00DD3F28">
        <w:rPr>
          <w:sz w:val="24"/>
          <w:szCs w:val="24"/>
        </w:rPr>
        <w:t xml:space="preserve">, </w:t>
      </w:r>
      <w:r w:rsidR="00A6745F" w:rsidRPr="00A6745F">
        <w:rPr>
          <w:i/>
          <w:sz w:val="24"/>
          <w:szCs w:val="24"/>
        </w:rPr>
        <w:t>e-filling</w:t>
      </w:r>
      <w:r w:rsidR="00BF3377" w:rsidRPr="00DD3F28">
        <w:rPr>
          <w:sz w:val="24"/>
          <w:szCs w:val="24"/>
        </w:rPr>
        <w:t xml:space="preserve">, </w:t>
      </w:r>
      <w:r w:rsidR="00A6745F" w:rsidRPr="00A6745F">
        <w:rPr>
          <w:i/>
          <w:sz w:val="24"/>
          <w:szCs w:val="24"/>
        </w:rPr>
        <w:t>e-form</w:t>
      </w:r>
      <w:r w:rsidR="00BF3377" w:rsidRPr="00DD3F28">
        <w:rPr>
          <w:sz w:val="24"/>
          <w:szCs w:val="24"/>
        </w:rPr>
        <w:t xml:space="preserve">, </w:t>
      </w:r>
      <w:r w:rsidR="00A6745F" w:rsidRPr="00A6745F">
        <w:rPr>
          <w:i/>
          <w:sz w:val="24"/>
          <w:szCs w:val="24"/>
        </w:rPr>
        <w:t>e-registration</w:t>
      </w:r>
      <w:r w:rsidR="00BF3377" w:rsidRPr="00DD3F28">
        <w:rPr>
          <w:sz w:val="24"/>
          <w:szCs w:val="24"/>
        </w:rPr>
        <w:t xml:space="preserve">, dan lainnya tersedia di website ini. Tanpa harus datang ke </w:t>
      </w:r>
      <w:proofErr w:type="gramStart"/>
      <w:r w:rsidR="00BF3377" w:rsidRPr="00DD3F28">
        <w:rPr>
          <w:sz w:val="24"/>
          <w:szCs w:val="24"/>
        </w:rPr>
        <w:t>kantor</w:t>
      </w:r>
      <w:proofErr w:type="gramEnd"/>
      <w:r w:rsidR="00BF3377" w:rsidRPr="00DD3F28">
        <w:rPr>
          <w:sz w:val="24"/>
          <w:szCs w:val="24"/>
        </w:rPr>
        <w:t xml:space="preserve"> pajak, masyarakat bisa menyelesaikan kewajiban perpajakannya tepat waktu dengan menggunakan sistem online ini.</w:t>
      </w:r>
    </w:p>
    <w:p w14:paraId="1006BB52" w14:textId="60EE3647" w:rsidR="009932EA" w:rsidRPr="00DD3F28" w:rsidRDefault="00BF3377" w:rsidP="00DD3F28">
      <w:pPr>
        <w:spacing w:after="240" w:line="360" w:lineRule="auto"/>
        <w:ind w:firstLine="851"/>
        <w:jc w:val="both"/>
        <w:rPr>
          <w:sz w:val="24"/>
          <w:szCs w:val="24"/>
        </w:rPr>
      </w:pPr>
      <w:r w:rsidRPr="00DD3F28">
        <w:rPr>
          <w:sz w:val="24"/>
          <w:szCs w:val="24"/>
        </w:rPr>
        <w:t xml:space="preserve">Selain itu, pemerintah telah menyederhanakan proses administrasi perpajakan khususnya dengan melakukan pencocokan NIK-NPWP—dalam upaya meningkatkan kepatuhan wajib pajak. Hal ini bertujuan dengan menawarkan pencocokan ini, wajib pajak </w:t>
      </w:r>
      <w:proofErr w:type="gramStart"/>
      <w:r w:rsidRPr="00DD3F28">
        <w:rPr>
          <w:sz w:val="24"/>
          <w:szCs w:val="24"/>
        </w:rPr>
        <w:t>akan</w:t>
      </w:r>
      <w:proofErr w:type="gramEnd"/>
      <w:r w:rsidRPr="00DD3F28">
        <w:rPr>
          <w:sz w:val="24"/>
          <w:szCs w:val="24"/>
        </w:rPr>
        <w:t xml:space="preserve"> lebih disiplin dan patuh dalam memenuhi kewajiban perpajakannya. Pemerintah dapat memantau kemungkinan kesalahan perpajakan dengan lebih baik dan meningkatkan kepatuhan wajib pajak melalui penggunaan data yang andal dan akurat. Tantangannya ternyata masih ada, terutama wajib pajak yang masih belum nyaman dengan teknologi digital, padahal sistem online sudah memudahkannya.</w:t>
      </w:r>
    </w:p>
    <w:p w14:paraId="6985CE8F" w14:textId="77777777" w:rsidR="00DD3F28" w:rsidRDefault="009932EA" w:rsidP="00DD3F28">
      <w:pPr>
        <w:spacing w:line="360" w:lineRule="auto"/>
        <w:jc w:val="both"/>
        <w:rPr>
          <w:b/>
          <w:bCs/>
          <w:sz w:val="24"/>
          <w:szCs w:val="24"/>
        </w:rPr>
      </w:pPr>
      <w:r w:rsidRPr="00DD3F28">
        <w:rPr>
          <w:b/>
          <w:bCs/>
          <w:sz w:val="24"/>
          <w:szCs w:val="24"/>
        </w:rPr>
        <w:t>METODE</w:t>
      </w:r>
    </w:p>
    <w:p w14:paraId="545C1E46" w14:textId="74956596" w:rsidR="009932EA" w:rsidRPr="00DD3F28" w:rsidRDefault="009932EA" w:rsidP="00DD3F28">
      <w:pPr>
        <w:spacing w:after="240" w:line="360" w:lineRule="auto"/>
        <w:ind w:firstLine="851"/>
        <w:jc w:val="both"/>
        <w:rPr>
          <w:b/>
          <w:bCs/>
          <w:sz w:val="24"/>
          <w:szCs w:val="24"/>
        </w:rPr>
      </w:pPr>
      <w:r w:rsidRPr="00DD3F28">
        <w:rPr>
          <w:color w:val="333333"/>
          <w:sz w:val="24"/>
          <w:szCs w:val="24"/>
          <w:shd w:val="clear" w:color="auto" w:fill="FFFFFF"/>
        </w:rPr>
        <w:t xml:space="preserve">Penelitian ini menggunakan metodologi kajian Pustaka dan bersifat kualitatif (Raco, 2018). Kajian Pustaka merupakan pendekatan penelitian yang melibatkan pengumpulan dan evaluasi data dari berbagai sumber referensi. Pendekatan ini membantu dalam mengembangkan kerangka teoristis, dan ringkasan pemahaman suatu topik. </w:t>
      </w:r>
    </w:p>
    <w:p w14:paraId="3E43F984" w14:textId="6D0250FA" w:rsidR="009932EA" w:rsidRPr="00DD3F28" w:rsidRDefault="009932EA" w:rsidP="00DD3F28">
      <w:pPr>
        <w:spacing w:line="360" w:lineRule="auto"/>
        <w:jc w:val="both"/>
        <w:rPr>
          <w:b/>
          <w:sz w:val="24"/>
          <w:szCs w:val="24"/>
        </w:rPr>
      </w:pPr>
      <w:r w:rsidRPr="00DD3F28">
        <w:rPr>
          <w:b/>
          <w:sz w:val="24"/>
          <w:szCs w:val="24"/>
        </w:rPr>
        <w:t>HASIL DAN PEMBAHASAN</w:t>
      </w:r>
    </w:p>
    <w:p w14:paraId="691D35BD" w14:textId="77777777" w:rsidR="009932EA" w:rsidRPr="00DD3F28" w:rsidRDefault="009932EA" w:rsidP="00DD3F28">
      <w:pPr>
        <w:spacing w:line="360" w:lineRule="auto"/>
        <w:jc w:val="both"/>
        <w:rPr>
          <w:b/>
          <w:sz w:val="24"/>
          <w:szCs w:val="24"/>
        </w:rPr>
      </w:pPr>
      <w:r w:rsidRPr="00DD3F28">
        <w:rPr>
          <w:b/>
          <w:sz w:val="24"/>
          <w:szCs w:val="24"/>
        </w:rPr>
        <w:t>Definisi Efektivitas</w:t>
      </w:r>
    </w:p>
    <w:p w14:paraId="65E41672" w14:textId="320BDCFF" w:rsidR="009932EA" w:rsidRPr="00DD3F28" w:rsidRDefault="009932EA" w:rsidP="00DD3F28">
      <w:pPr>
        <w:spacing w:line="360" w:lineRule="auto"/>
        <w:ind w:firstLine="851"/>
        <w:jc w:val="both"/>
        <w:rPr>
          <w:sz w:val="24"/>
          <w:szCs w:val="24"/>
        </w:rPr>
      </w:pPr>
      <w:r w:rsidRPr="00DD3F28">
        <w:rPr>
          <w:sz w:val="24"/>
          <w:szCs w:val="24"/>
        </w:rPr>
        <w:t>Efektifitas adalah sejauh mana orang menyelesaikan tugas sesuai dengan perencanaan, dari segi waktu, biaya, dan m</w:t>
      </w:r>
      <w:r w:rsidR="00A6745F">
        <w:rPr>
          <w:sz w:val="24"/>
          <w:szCs w:val="24"/>
        </w:rPr>
        <w:t>utu, sehingga dianggap efektif</w:t>
      </w:r>
      <w:r w:rsidR="0077768C">
        <w:rPr>
          <w:sz w:val="24"/>
          <w:szCs w:val="24"/>
        </w:rPr>
        <w:t xml:space="preserve"> </w:t>
      </w:r>
      <w:r w:rsidR="0077768C">
        <w:rPr>
          <w:sz w:val="24"/>
          <w:szCs w:val="24"/>
        </w:rPr>
        <w:fldChar w:fldCharType="begin" w:fldLock="1"/>
      </w:r>
      <w:r w:rsidR="0077768C">
        <w:rPr>
          <w:sz w:val="24"/>
          <w:szCs w:val="24"/>
        </w:rPr>
        <w:instrText>ADDIN CSL_CITATION {"citationItems":[{"id":"ITEM-1","itemData":{"abstract":"… : (1) meningkatnya pengetahuan dan pemahaman tentang pentingnya manajemen strategi … (2) Edukasi manajemen perpajakan dan strategi perpajakan di era digital di KPP Pratama …","author":[{"dropping-particle":"","family":"Fitriyani","given":"Ika","non-dropping-particle":"","parse-names":false,"suffix":""},{"dropping-particle":"","family":"Sudiyarty","given":"Nining","non-dropping-particle":"","parse-names":false,"suffix":""},{"dropping-particle":"","family":"Rahman","given":"Rosidah","non-dropping-particle":"","parse-names":false,"suffix":""}],"container-title":"KARYA: Jurnal …","id":"ITEM-1","issue":"1","issued":{"date-parts":[["2022"]]},"page":"21-25","title":"Meningkatkan Pengetahuan Perpajakaan Mahasiswa Sebagai Wujud Implementasi Strategi Perpajakan Di Era Digital","type":"article-journal","volume":"2"},"uris":["http://www.mendeley.com/documents/?uuid=58e3e9ba-46ef-4ab6-a7a2-bf5abff9288a"]}],"mendeley":{"formattedCitation":"(Fitriyani et al., 2022)","plainTextFormattedCitation":"(Fitriyani et al., 2022)","previouslyFormattedCitation":"(Fitriyani et al., 2022)"},"properties":{"noteIndex":0},"schema":"https://github.com/citation-style-language/schema/raw/master/csl-citation.json"}</w:instrText>
      </w:r>
      <w:r w:rsidR="0077768C">
        <w:rPr>
          <w:sz w:val="24"/>
          <w:szCs w:val="24"/>
        </w:rPr>
        <w:fldChar w:fldCharType="separate"/>
      </w:r>
      <w:r w:rsidR="0077768C" w:rsidRPr="0077768C">
        <w:rPr>
          <w:noProof/>
          <w:sz w:val="24"/>
          <w:szCs w:val="24"/>
        </w:rPr>
        <w:t>(Fitriyani et al., 2022)</w:t>
      </w:r>
      <w:r w:rsidR="0077768C">
        <w:rPr>
          <w:sz w:val="24"/>
          <w:szCs w:val="24"/>
        </w:rPr>
        <w:fldChar w:fldCharType="end"/>
      </w:r>
      <w:r w:rsidR="00A6745F">
        <w:rPr>
          <w:sz w:val="24"/>
          <w:szCs w:val="24"/>
        </w:rPr>
        <w:t>.</w:t>
      </w:r>
    </w:p>
    <w:p w14:paraId="4E1B0AE7" w14:textId="1BACB2D3" w:rsidR="009932EA" w:rsidRPr="00DD3F28" w:rsidRDefault="009932EA" w:rsidP="00DD3F28">
      <w:pPr>
        <w:spacing w:after="240" w:line="360" w:lineRule="auto"/>
        <w:ind w:firstLine="851"/>
        <w:jc w:val="both"/>
        <w:rPr>
          <w:sz w:val="24"/>
          <w:szCs w:val="24"/>
        </w:rPr>
      </w:pPr>
      <w:r w:rsidRPr="00DD3F28">
        <w:rPr>
          <w:sz w:val="24"/>
          <w:szCs w:val="24"/>
        </w:rPr>
        <w:t xml:space="preserve">Efektivitas merupakan suatu hal yang memiliki pengaruh atas berhasilnya suatu usaha atau Tindakan, bisa juga disebut dengan tingkat keberhasilan dalam pencapaian sebuah tujuan dan sasaran. Efektivitas juga merupakan sebuah tolak ukur keberhasilan suatu Tindakan. Dalam pajak efektivitas digunakan dalam menilai sebuah </w:t>
      </w:r>
      <w:proofErr w:type="gramStart"/>
      <w:r w:rsidRPr="00DD3F28">
        <w:rPr>
          <w:sz w:val="24"/>
          <w:szCs w:val="24"/>
        </w:rPr>
        <w:t>cara</w:t>
      </w:r>
      <w:proofErr w:type="gramEnd"/>
      <w:r w:rsidRPr="00DD3F28">
        <w:rPr>
          <w:sz w:val="24"/>
          <w:szCs w:val="24"/>
        </w:rPr>
        <w:t xml:space="preserve"> kerja sistem dan menilai seberapa pengaruhnya sebuah sistem dan tarif pajak terhadap kepatuhan wajib pajak.</w:t>
      </w:r>
    </w:p>
    <w:p w14:paraId="0C4D20EA" w14:textId="77777777" w:rsidR="009932EA" w:rsidRPr="00DD3F28" w:rsidRDefault="009932EA" w:rsidP="00DD3F28">
      <w:pPr>
        <w:spacing w:line="360" w:lineRule="auto"/>
        <w:jc w:val="both"/>
        <w:rPr>
          <w:b/>
          <w:sz w:val="24"/>
          <w:szCs w:val="24"/>
        </w:rPr>
      </w:pPr>
      <w:r w:rsidRPr="00DD3F28">
        <w:rPr>
          <w:b/>
          <w:sz w:val="24"/>
          <w:szCs w:val="24"/>
        </w:rPr>
        <w:t>Teknolgi Digital</w:t>
      </w:r>
    </w:p>
    <w:p w14:paraId="4589B52E" w14:textId="0AE3F0CC" w:rsidR="009932EA" w:rsidRPr="00DD3F28" w:rsidRDefault="009932EA" w:rsidP="00DD3F28">
      <w:pPr>
        <w:spacing w:after="240" w:line="360" w:lineRule="auto"/>
        <w:ind w:firstLine="851"/>
        <w:jc w:val="both"/>
        <w:rPr>
          <w:bCs/>
          <w:sz w:val="24"/>
          <w:szCs w:val="24"/>
        </w:rPr>
      </w:pPr>
      <w:r w:rsidRPr="00DD3F28">
        <w:rPr>
          <w:bCs/>
          <w:sz w:val="24"/>
          <w:szCs w:val="24"/>
        </w:rPr>
        <w:lastRenderedPageBreak/>
        <w:t>Teknologi digital merupakan sebuah teknologi informasi yang lebih cenderung mengutamakan pelaksanaan kegiatan secara digital dibandingkan dengan penggunaan t</w:t>
      </w:r>
      <w:r w:rsidR="0077768C">
        <w:rPr>
          <w:bCs/>
          <w:sz w:val="24"/>
          <w:szCs w:val="24"/>
        </w:rPr>
        <w:t>enaga manusia (Danuari, 2019</w:t>
      </w:r>
      <w:r w:rsidRPr="00DD3F28">
        <w:rPr>
          <w:bCs/>
          <w:sz w:val="24"/>
          <w:szCs w:val="24"/>
        </w:rPr>
        <w:t xml:space="preserve">). Teknologi digital adalah sebuah teknologi yang lebih memanfaatkan sistem digital dengan menggunakan sistem pengoperasian secara otomatis. Pemerintah telah memodernisasi administrasi perpajakan dengan penggunaan website Pajak.go.id sebagai pelayanan perpajakan. Melalui sistem ini, melakukan pelaporan SPT, dan Pendaftaran NPWP sekarang bisa dilakukan secara mandiri tanpa harus ke </w:t>
      </w:r>
      <w:proofErr w:type="gramStart"/>
      <w:r w:rsidRPr="00DD3F28">
        <w:rPr>
          <w:bCs/>
          <w:sz w:val="24"/>
          <w:szCs w:val="24"/>
        </w:rPr>
        <w:t>kantor</w:t>
      </w:r>
      <w:proofErr w:type="gramEnd"/>
      <w:r w:rsidRPr="00DD3F28">
        <w:rPr>
          <w:bCs/>
          <w:sz w:val="24"/>
          <w:szCs w:val="24"/>
        </w:rPr>
        <w:t xml:space="preserve"> pajak, cukup hanya mengakses menu e-regristasion, </w:t>
      </w:r>
      <w:r w:rsidR="00A6745F" w:rsidRPr="00A6745F">
        <w:rPr>
          <w:bCs/>
          <w:i/>
          <w:sz w:val="24"/>
          <w:szCs w:val="24"/>
        </w:rPr>
        <w:t>e-filling</w:t>
      </w:r>
      <w:r w:rsidRPr="00DD3F28">
        <w:rPr>
          <w:bCs/>
          <w:sz w:val="24"/>
          <w:szCs w:val="24"/>
        </w:rPr>
        <w:t xml:space="preserve">, atau </w:t>
      </w:r>
      <w:r w:rsidR="00A6745F" w:rsidRPr="00A6745F">
        <w:rPr>
          <w:bCs/>
          <w:i/>
          <w:sz w:val="24"/>
          <w:szCs w:val="24"/>
        </w:rPr>
        <w:t>e-form</w:t>
      </w:r>
      <w:r w:rsidRPr="00DD3F28">
        <w:rPr>
          <w:bCs/>
          <w:sz w:val="24"/>
          <w:szCs w:val="24"/>
        </w:rPr>
        <w:t xml:space="preserve"> yang ada pada website pajak.g.id. Karena sifatnya secara online, pembayar pajak dapat dengan mudah mengakses sistem ini dari lokasi mana pun dan kapan pun. Oleh karena itu, teknik ini dapat mempermudah wajib pajak dalam memenuhi tanggung jawab perpajakannya.</w:t>
      </w:r>
    </w:p>
    <w:p w14:paraId="7939C5D2" w14:textId="77777777" w:rsidR="009932EA" w:rsidRPr="00DD3F28" w:rsidRDefault="009932EA" w:rsidP="00DD3F28">
      <w:pPr>
        <w:spacing w:line="360" w:lineRule="auto"/>
        <w:jc w:val="both"/>
        <w:rPr>
          <w:b/>
          <w:bCs/>
          <w:sz w:val="24"/>
          <w:szCs w:val="24"/>
        </w:rPr>
      </w:pPr>
      <w:r w:rsidRPr="00DD3F28">
        <w:rPr>
          <w:b/>
          <w:bCs/>
          <w:sz w:val="24"/>
          <w:szCs w:val="24"/>
        </w:rPr>
        <w:t>Kepatuhan Wajib Pajak</w:t>
      </w:r>
    </w:p>
    <w:p w14:paraId="2419BD33" w14:textId="77777777" w:rsidR="00DD3F28" w:rsidRDefault="009932EA" w:rsidP="00DD3F28">
      <w:pPr>
        <w:spacing w:line="360" w:lineRule="auto"/>
        <w:ind w:firstLine="851"/>
        <w:jc w:val="both"/>
        <w:rPr>
          <w:sz w:val="24"/>
          <w:szCs w:val="24"/>
        </w:rPr>
      </w:pPr>
      <w:r w:rsidRPr="00DD3F28">
        <w:rPr>
          <w:sz w:val="24"/>
          <w:szCs w:val="24"/>
        </w:rPr>
        <w:t>Menurut ketentuan peraturan perundang-undangan perpajakan, Wajib Pajak adalah orang pribadi atau badan yang mempunyai hak dan kewajiban perpajakan. Menurut Hidayat dan Maulana (2022), kepatuhan berkaitan dengan bagaimana wajib pajak memenuhi kewajiban perpajakannya dan menaati peraturan perundang-undangan.</w:t>
      </w:r>
    </w:p>
    <w:p w14:paraId="4B21DD02" w14:textId="6C0C049C" w:rsidR="009932EA" w:rsidRPr="00DD3F28" w:rsidRDefault="009932EA" w:rsidP="00DD3F28">
      <w:pPr>
        <w:spacing w:line="360" w:lineRule="auto"/>
        <w:ind w:firstLine="851"/>
        <w:jc w:val="both"/>
        <w:rPr>
          <w:sz w:val="24"/>
          <w:szCs w:val="24"/>
        </w:rPr>
      </w:pPr>
      <w:r w:rsidRPr="00DD3F28">
        <w:rPr>
          <w:sz w:val="24"/>
          <w:szCs w:val="24"/>
        </w:rPr>
        <w:t>Nurmantu (2023) membedakan dua kategori kepatuhan perpajakan: 1) kepatuhan formal, yaitu terjadi ketika wajib pajak secara formal memenuhi kewajiban perpajakannya sesuai dengan ketentuan undang-undang perpajakan; dan 2) kepatuhan material, yaitu apabila Wajib Pajak benar-benar memahami semangat dan isi ketentuan perpajakan. Sesuai dengan Peraturan Menteri Keuangan Nomor 192/PMK.03/2007, Wajib Pajak dianggap patuh apabila memenuhi persyaratan sebagai berikut.</w:t>
      </w:r>
    </w:p>
    <w:p w14:paraId="119D429E" w14:textId="6EA7A40A" w:rsidR="009F73C3" w:rsidRPr="00DD3F28" w:rsidRDefault="009F73C3" w:rsidP="00DD3F28">
      <w:pPr>
        <w:pStyle w:val="ListParagraph"/>
        <w:numPr>
          <w:ilvl w:val="0"/>
          <w:numId w:val="1"/>
        </w:numPr>
        <w:spacing w:line="360" w:lineRule="auto"/>
        <w:ind w:left="284" w:hanging="284"/>
        <w:jc w:val="both"/>
        <w:rPr>
          <w:sz w:val="24"/>
          <w:szCs w:val="24"/>
        </w:rPr>
      </w:pPr>
      <w:r w:rsidRPr="00DD3F28">
        <w:rPr>
          <w:sz w:val="24"/>
          <w:szCs w:val="24"/>
        </w:rPr>
        <w:t>Penyampaian SPT tepat waktu.</w:t>
      </w:r>
    </w:p>
    <w:p w14:paraId="59116E0E" w14:textId="77777777" w:rsidR="009F73C3" w:rsidRPr="00DD3F28" w:rsidRDefault="009F73C3" w:rsidP="00DD3F28">
      <w:pPr>
        <w:pStyle w:val="ListParagraph"/>
        <w:numPr>
          <w:ilvl w:val="0"/>
          <w:numId w:val="1"/>
        </w:numPr>
        <w:spacing w:line="360" w:lineRule="auto"/>
        <w:ind w:left="284" w:hanging="284"/>
        <w:jc w:val="both"/>
        <w:rPr>
          <w:sz w:val="24"/>
          <w:szCs w:val="24"/>
        </w:rPr>
      </w:pPr>
      <w:r w:rsidRPr="00DD3F28">
        <w:rPr>
          <w:sz w:val="24"/>
          <w:szCs w:val="24"/>
        </w:rPr>
        <w:t xml:space="preserve">Jangan berhutang pajak </w:t>
      </w:r>
      <w:proofErr w:type="gramStart"/>
      <w:r w:rsidRPr="00DD3F28">
        <w:rPr>
          <w:sz w:val="24"/>
          <w:szCs w:val="24"/>
        </w:rPr>
        <w:t>apa</w:t>
      </w:r>
      <w:proofErr w:type="gramEnd"/>
      <w:r w:rsidRPr="00DD3F28">
        <w:rPr>
          <w:sz w:val="24"/>
          <w:szCs w:val="24"/>
        </w:rPr>
        <w:t xml:space="preserve"> pun.</w:t>
      </w:r>
    </w:p>
    <w:p w14:paraId="0CB7F3F1" w14:textId="16D0F825" w:rsidR="009F73C3" w:rsidRPr="00DD3F28" w:rsidRDefault="009F73C3" w:rsidP="00DD3F28">
      <w:pPr>
        <w:pStyle w:val="ListParagraph"/>
        <w:numPr>
          <w:ilvl w:val="0"/>
          <w:numId w:val="1"/>
        </w:numPr>
        <w:spacing w:line="360" w:lineRule="auto"/>
        <w:ind w:left="284" w:hanging="284"/>
        <w:jc w:val="both"/>
        <w:rPr>
          <w:sz w:val="24"/>
          <w:szCs w:val="24"/>
        </w:rPr>
      </w:pPr>
      <w:r w:rsidRPr="00DD3F28">
        <w:rPr>
          <w:sz w:val="24"/>
          <w:szCs w:val="24"/>
        </w:rPr>
        <w:t xml:space="preserve">Tidak pernah menerima hukuman karena pelanggaran perpajakan dalam </w:t>
      </w:r>
      <w:proofErr w:type="gramStart"/>
      <w:r w:rsidRPr="00DD3F28">
        <w:rPr>
          <w:sz w:val="24"/>
          <w:szCs w:val="24"/>
        </w:rPr>
        <w:t>lima</w:t>
      </w:r>
      <w:proofErr w:type="gramEnd"/>
      <w:r w:rsidRPr="00DD3F28">
        <w:rPr>
          <w:sz w:val="24"/>
          <w:szCs w:val="24"/>
        </w:rPr>
        <w:t xml:space="preserve"> tahun sebelumnya.</w:t>
      </w:r>
    </w:p>
    <w:p w14:paraId="418587B4" w14:textId="48F34BB4" w:rsidR="00ED211D" w:rsidRPr="00DD3F28" w:rsidRDefault="009F73C3" w:rsidP="00DD3F28">
      <w:pPr>
        <w:pStyle w:val="ListParagraph"/>
        <w:numPr>
          <w:ilvl w:val="0"/>
          <w:numId w:val="1"/>
        </w:numPr>
        <w:spacing w:line="360" w:lineRule="auto"/>
        <w:ind w:left="284" w:hanging="284"/>
        <w:jc w:val="both"/>
        <w:rPr>
          <w:sz w:val="24"/>
          <w:szCs w:val="24"/>
        </w:rPr>
      </w:pPr>
      <w:r w:rsidRPr="00DD3F28">
        <w:rPr>
          <w:sz w:val="24"/>
          <w:szCs w:val="24"/>
        </w:rPr>
        <w:t>Wajib Pajak yang laporan keuangannya telah diperiksa oleh akuntan publik atau badan pengawas keuangan pemerintah selama tiga tahun terakhir dan memperoleh pendapat wajar tanpa pengecualian.</w:t>
      </w:r>
    </w:p>
    <w:p w14:paraId="039BC6BC" w14:textId="77777777" w:rsidR="00ED211D" w:rsidRPr="00DD3F28" w:rsidRDefault="00ED211D" w:rsidP="00DD3F28">
      <w:pPr>
        <w:spacing w:line="360" w:lineRule="auto"/>
        <w:jc w:val="both"/>
        <w:rPr>
          <w:sz w:val="24"/>
          <w:szCs w:val="24"/>
        </w:rPr>
      </w:pPr>
      <w:r w:rsidRPr="00DD3F28">
        <w:rPr>
          <w:sz w:val="24"/>
          <w:szCs w:val="24"/>
        </w:rPr>
        <w:t>Selain itu, ada beberapa faktor lain yang dapat mempengaruhi kepatuhan wajib pajak, antara lain:</w:t>
      </w:r>
    </w:p>
    <w:p w14:paraId="0A23C037" w14:textId="77777777" w:rsidR="00ED211D" w:rsidRPr="00DD3F28" w:rsidRDefault="00ED211D" w:rsidP="00DD3F28">
      <w:pPr>
        <w:pStyle w:val="ListParagraph"/>
        <w:numPr>
          <w:ilvl w:val="0"/>
          <w:numId w:val="2"/>
        </w:numPr>
        <w:spacing w:line="360" w:lineRule="auto"/>
        <w:ind w:left="284" w:hanging="284"/>
        <w:jc w:val="both"/>
        <w:rPr>
          <w:sz w:val="24"/>
          <w:szCs w:val="24"/>
        </w:rPr>
      </w:pPr>
      <w:r w:rsidRPr="00DD3F28">
        <w:rPr>
          <w:sz w:val="24"/>
          <w:szCs w:val="24"/>
        </w:rPr>
        <w:t>Pengetahuan tentang sistem perpajakan</w:t>
      </w:r>
    </w:p>
    <w:p w14:paraId="056CF368" w14:textId="1891AE03" w:rsidR="00ED211D" w:rsidRPr="00DD3F28" w:rsidRDefault="00ED211D" w:rsidP="00DD3F28">
      <w:pPr>
        <w:spacing w:line="360" w:lineRule="auto"/>
        <w:ind w:left="284"/>
        <w:jc w:val="both"/>
        <w:rPr>
          <w:sz w:val="24"/>
          <w:szCs w:val="24"/>
        </w:rPr>
      </w:pPr>
      <w:r w:rsidRPr="00DD3F28">
        <w:rPr>
          <w:sz w:val="24"/>
          <w:szCs w:val="24"/>
        </w:rPr>
        <w:lastRenderedPageBreak/>
        <w:t xml:space="preserve">Sistem self-assessment merupakan salah satu </w:t>
      </w:r>
      <w:proofErr w:type="gramStart"/>
      <w:r w:rsidRPr="00DD3F28">
        <w:rPr>
          <w:sz w:val="24"/>
          <w:szCs w:val="24"/>
        </w:rPr>
        <w:t>cara</w:t>
      </w:r>
      <w:proofErr w:type="gramEnd"/>
      <w:r w:rsidRPr="00DD3F28">
        <w:rPr>
          <w:sz w:val="24"/>
          <w:szCs w:val="24"/>
        </w:rPr>
        <w:t xml:space="preserve"> pemungutan pajak yang termasuk dalam sistem perpajakan. Dengan bantuan metode pemungutan pajak ini, wajib pajak dapat menentukan sendiri kewajiban perpajakannya. Dengan adanya mekanisme ini maka wajib pajak dapat merasa lebih percaya diri dan jika kepatuhan wajib pajak meningkat maka sistem dapat berfungsi dengan baik.</w:t>
      </w:r>
    </w:p>
    <w:p w14:paraId="2891586B" w14:textId="77777777" w:rsidR="00ED211D" w:rsidRPr="00DD3F28" w:rsidRDefault="00ED211D" w:rsidP="00DD3F28">
      <w:pPr>
        <w:pStyle w:val="ListParagraph"/>
        <w:numPr>
          <w:ilvl w:val="0"/>
          <w:numId w:val="2"/>
        </w:numPr>
        <w:spacing w:line="360" w:lineRule="auto"/>
        <w:ind w:left="284" w:hanging="284"/>
        <w:jc w:val="both"/>
        <w:rPr>
          <w:sz w:val="24"/>
          <w:szCs w:val="24"/>
        </w:rPr>
      </w:pPr>
      <w:r w:rsidRPr="00DD3F28">
        <w:rPr>
          <w:sz w:val="24"/>
          <w:szCs w:val="24"/>
        </w:rPr>
        <w:t>Kualitas layanan</w:t>
      </w:r>
    </w:p>
    <w:p w14:paraId="6DAD02A6" w14:textId="6AF9C308" w:rsidR="00ED211D" w:rsidRPr="00DD3F28" w:rsidRDefault="00ED211D" w:rsidP="00DD3F28">
      <w:pPr>
        <w:spacing w:line="360" w:lineRule="auto"/>
        <w:ind w:left="284"/>
        <w:jc w:val="both"/>
        <w:rPr>
          <w:sz w:val="24"/>
          <w:szCs w:val="24"/>
        </w:rPr>
      </w:pPr>
      <w:r w:rsidRPr="00DD3F28">
        <w:rPr>
          <w:sz w:val="24"/>
          <w:szCs w:val="24"/>
        </w:rPr>
        <w:t xml:space="preserve">Petugas pajak mungkin </w:t>
      </w:r>
      <w:proofErr w:type="gramStart"/>
      <w:r w:rsidRPr="00DD3F28">
        <w:rPr>
          <w:sz w:val="24"/>
          <w:szCs w:val="24"/>
        </w:rPr>
        <w:t>akan</w:t>
      </w:r>
      <w:proofErr w:type="gramEnd"/>
      <w:r w:rsidRPr="00DD3F28">
        <w:rPr>
          <w:sz w:val="24"/>
          <w:szCs w:val="24"/>
        </w:rPr>
        <w:t xml:space="preserve"> lebih mudah memberikan layanan jika mereka memiliki situs web. Kepatuhan wajib pajak juga dapat dipengaruhi oleh tersedianya pelayanan yang berkualitas. Selain itu, memberikan layanan berkualitas tinggi dapat membantu wajib pajak memenuhi persyaratan pajak mereka.</w:t>
      </w:r>
    </w:p>
    <w:p w14:paraId="2E27390E" w14:textId="77777777" w:rsidR="00ED211D" w:rsidRPr="00DD3F28" w:rsidRDefault="00ED211D" w:rsidP="00DD3F28">
      <w:pPr>
        <w:pStyle w:val="ListParagraph"/>
        <w:numPr>
          <w:ilvl w:val="0"/>
          <w:numId w:val="2"/>
        </w:numPr>
        <w:spacing w:after="160" w:line="360" w:lineRule="auto"/>
        <w:ind w:left="284" w:hanging="284"/>
        <w:jc w:val="both"/>
        <w:rPr>
          <w:sz w:val="24"/>
          <w:szCs w:val="24"/>
        </w:rPr>
      </w:pPr>
      <w:r w:rsidRPr="00DD3F28">
        <w:rPr>
          <w:sz w:val="24"/>
          <w:szCs w:val="24"/>
        </w:rPr>
        <w:t>Pandangan wajib pajak mengenai sanksi pajak</w:t>
      </w:r>
    </w:p>
    <w:p w14:paraId="48A1E9EF" w14:textId="63DE0E43" w:rsidR="009A33F1" w:rsidRPr="00DD3F28" w:rsidRDefault="00ED211D" w:rsidP="00DD3F28">
      <w:pPr>
        <w:pStyle w:val="ListParagraph"/>
        <w:spacing w:after="240" w:line="360" w:lineRule="auto"/>
        <w:ind w:left="284"/>
        <w:jc w:val="both"/>
        <w:rPr>
          <w:sz w:val="24"/>
          <w:szCs w:val="24"/>
        </w:rPr>
      </w:pPr>
      <w:r w:rsidRPr="00DD3F28">
        <w:rPr>
          <w:sz w:val="24"/>
          <w:szCs w:val="24"/>
        </w:rPr>
        <w:t xml:space="preserve">Sanksi perpajakan dapat dikenakan kepada wajib pajak untuk membantu mereka memahami dan memenuhi tanggung jawabnya. Banyak wajib pajak yang belum sepenuhnya menyadari konsekuensi pajak. Meningkatkan kualitas layanan kantor pajak, pemutakhiran layanan administrasi perpajakan (misalnya dengan mengembangkan website </w:t>
      </w:r>
      <w:r w:rsidRPr="00DD3F28">
        <w:rPr>
          <w:i/>
          <w:sz w:val="24"/>
          <w:szCs w:val="24"/>
        </w:rPr>
        <w:t xml:space="preserve">e-SPT; </w:t>
      </w:r>
      <w:r w:rsidR="00A6745F" w:rsidRPr="00A6745F">
        <w:rPr>
          <w:i/>
          <w:sz w:val="24"/>
          <w:szCs w:val="24"/>
        </w:rPr>
        <w:t>e-filling</w:t>
      </w:r>
      <w:r w:rsidRPr="00DD3F28">
        <w:rPr>
          <w:i/>
          <w:sz w:val="24"/>
          <w:szCs w:val="24"/>
        </w:rPr>
        <w:t xml:space="preserve">, e-regrestasi, </w:t>
      </w:r>
      <w:r w:rsidR="00A6745F" w:rsidRPr="00A6745F">
        <w:rPr>
          <w:i/>
          <w:sz w:val="24"/>
          <w:szCs w:val="24"/>
        </w:rPr>
        <w:t>e-form</w:t>
      </w:r>
      <w:r w:rsidRPr="00DD3F28">
        <w:rPr>
          <w:i/>
          <w:sz w:val="24"/>
          <w:szCs w:val="24"/>
        </w:rPr>
        <w:t>, dll)</w:t>
      </w:r>
      <w:r w:rsidRPr="00DD3F28">
        <w:rPr>
          <w:sz w:val="24"/>
          <w:szCs w:val="24"/>
        </w:rPr>
        <w:t>, dan melakukan sosialisasi perpajakan merupakan beberapa cara untuk meningkatkan kepatuhan wajib pajak</w:t>
      </w:r>
      <w:r w:rsidR="0077768C">
        <w:rPr>
          <w:sz w:val="24"/>
          <w:szCs w:val="24"/>
        </w:rPr>
        <w:t xml:space="preserve"> </w:t>
      </w:r>
      <w:r w:rsidR="0077768C">
        <w:rPr>
          <w:sz w:val="24"/>
          <w:szCs w:val="24"/>
        </w:rPr>
        <w:fldChar w:fldCharType="begin" w:fldLock="1"/>
      </w:r>
      <w:r w:rsidR="0077768C">
        <w:rPr>
          <w:sz w:val="24"/>
          <w:szCs w:val="24"/>
        </w:rPr>
        <w:instrText>ADDIN CSL_CITATION {"citationItems":[{"id":"ITEM-1","itemData":{"author":[{"dropping-particle":"","family":"Pajak","given":"Kepatuhan","non-dropping-particle":"","parse-names":false,"suffix":""},{"dropping-particle":"","family":"Elektronik","given":"Sistem Pelaporan","non-dropping-particle":"","parse-names":false,"suffix":""},{"dropping-particle":"","family":"Informasi","given":"Teknologi","non-dropping-particle":"","parse-names":false,"suffix":""}],"id":"ITEM-1","issue":"02","issued":{"date-parts":[["2024"]]},"page":"1-10","title":"PENDAHULUAN Pajak merupakan salah satu sumber pendapatan utama bagi negara dalam mendukung pembangunan nasional dan penyediaan pelayanan publik . Namun , upaya untuk meningkatkan pendapatan pajak sering kali terkendala oleh rendahnya tingkat kepatuhan wajib pajak . Ketidakpatuhan pajak dapat disebabkan oleh berbagai faktor , seperti kompleksitas peraturan , kesulitan dalam proses pelaporan , serta kurangnya transparansi dan akuntabilitas dalam sistem perpajakan . Untuk mengatasi kendala ini , pemerintah di berbagai negara , termasuk Indonesia , mulai beralih ke penggunaan teknologi informasi dalam sistem pelaporan pajak . Sistem pelaporan elektronik berbasis teknologi informasi ( e-filing ) serta yang baru dirilis yaitu CoreTax dianggap sebagai salah satu solusi untuk meningkatkan kepatuhan pajak secara efisien . Dalam beberapa tahun terakhir , penerapan sistem pelaporan pajak elektronik telah menjadi tren yang signifikan dalam reformasi administrasi perpajakan . Sistem ini tidak hanya mempermudah wajib pajak dalam melaporkan kewajibannya tetapi juga memungkinkan otoritas pajak untuk memantau dan memverifikasi data pajak dengan lebih cepat dan akurat . Di Indonesia , Direktorat Jenderal Pajak ( DJP ) telah meluncurkan berbagai aplikasi e-filing untuk memfasilitasi wajib pajak dalam proses pelaporan pajak , dengan harapan dapat meningkatkan kepatuhan dan mengurangi potensi pelanggaran . Penelitian ini bertujuan untuk menganalisis sejauh mana sistem pelaporan elektronik berbasis teknologi informasi dapat mengoptimalkan kepatuhan pajak di Indonesia . Melalui pendekatan ini , diharapkan dapat diidentifikasi berbagai faktor yang mempengaruhi efektivitas sistem e-filing dalam mendorong kepatuhan pajak , sehingga pemerintah dapat mengembangkan kebijakan yang lebih tepat sasaran dalam meningkatkan penerimaan pajak . Definisi Pajak dan Sistem Pelaporan Pajak Sistem perpajakan merupakan tulang punggung pendapatan negara yang sangat berperan dalam mendukung Pembangunan nasional ( Siahaan , 2010 ). Pajak merupakan kontribusi wajib yang harus dibayarkan oleh warga negara baik individu maupun badan usaha kepada negara berdasarkan undang-undang . Pajak adalah pungutan yang dibebankan oleh pemerintah atas pendapatan , kekayaan , atau transaksi tertentu dari individu , perusahaan , atau entitas lainnya untuk mendanai pengeluaran pemerintah dan mendukung berbagai program publik seperti pembangunan infrastruktur , layanan kesehatan , pendidikan , dan keamanan . Pajak meru…","type":"article-journal","volume":"03"},"uris":["http://www.mendeley.com/documents/?uuid=25ad6c9e-0ee6-4948-9bc7-36ce59e03260"]}],"mendeley":{"formattedCitation":"(Pajak et al., 2024)","plainTextFormattedCitation":"(Pajak et al., 2024)","previouslyFormattedCitation":"(Pajak et al., 2024)"},"properties":{"noteIndex":0},"schema":"https://github.com/citation-style-language/schema/raw/master/csl-citation.json"}</w:instrText>
      </w:r>
      <w:r w:rsidR="0077768C">
        <w:rPr>
          <w:sz w:val="24"/>
          <w:szCs w:val="24"/>
        </w:rPr>
        <w:fldChar w:fldCharType="separate"/>
      </w:r>
      <w:r w:rsidR="0077768C" w:rsidRPr="0077768C">
        <w:rPr>
          <w:noProof/>
          <w:sz w:val="24"/>
          <w:szCs w:val="24"/>
        </w:rPr>
        <w:t>(Pajak et al., 2024)</w:t>
      </w:r>
      <w:r w:rsidR="0077768C">
        <w:rPr>
          <w:sz w:val="24"/>
          <w:szCs w:val="24"/>
        </w:rPr>
        <w:fldChar w:fldCharType="end"/>
      </w:r>
      <w:r w:rsidRPr="00DD3F28">
        <w:rPr>
          <w:sz w:val="24"/>
          <w:szCs w:val="24"/>
        </w:rPr>
        <w:t>.</w:t>
      </w:r>
    </w:p>
    <w:p w14:paraId="607CE842" w14:textId="77777777" w:rsidR="009A33F1" w:rsidRPr="00DD3F28" w:rsidRDefault="009A33F1" w:rsidP="00DD3F28">
      <w:pPr>
        <w:spacing w:line="360" w:lineRule="auto"/>
        <w:jc w:val="both"/>
        <w:rPr>
          <w:b/>
          <w:sz w:val="24"/>
          <w:szCs w:val="24"/>
        </w:rPr>
      </w:pPr>
      <w:r w:rsidRPr="00DD3F28">
        <w:rPr>
          <w:b/>
          <w:sz w:val="24"/>
          <w:szCs w:val="24"/>
        </w:rPr>
        <w:t>PEMBAHASAN</w:t>
      </w:r>
    </w:p>
    <w:p w14:paraId="32E7236A" w14:textId="77777777" w:rsidR="009A33F1" w:rsidRPr="00DD3F28" w:rsidRDefault="009A33F1" w:rsidP="00DD3F28">
      <w:pPr>
        <w:numPr>
          <w:ilvl w:val="0"/>
          <w:numId w:val="5"/>
        </w:numPr>
        <w:spacing w:line="360" w:lineRule="auto"/>
        <w:ind w:left="284" w:hanging="284"/>
        <w:jc w:val="both"/>
        <w:rPr>
          <w:b/>
          <w:sz w:val="24"/>
          <w:szCs w:val="24"/>
        </w:rPr>
      </w:pPr>
      <w:r w:rsidRPr="00DD3F28">
        <w:rPr>
          <w:b/>
          <w:sz w:val="24"/>
          <w:szCs w:val="24"/>
        </w:rPr>
        <w:t>Kebutuhan Layanan</w:t>
      </w:r>
    </w:p>
    <w:p w14:paraId="68466183" w14:textId="36C7C607" w:rsidR="009A33F1" w:rsidRPr="00DD3F28" w:rsidRDefault="009A33F1" w:rsidP="00DD3F28">
      <w:pPr>
        <w:spacing w:line="360" w:lineRule="auto"/>
        <w:ind w:firstLine="851"/>
        <w:jc w:val="both"/>
        <w:rPr>
          <w:bCs/>
          <w:sz w:val="24"/>
          <w:szCs w:val="24"/>
        </w:rPr>
      </w:pPr>
      <w:r w:rsidRPr="00DD3F28">
        <w:rPr>
          <w:bCs/>
          <w:sz w:val="24"/>
          <w:szCs w:val="24"/>
        </w:rPr>
        <w:t xml:space="preserve">Untuk meningkkatkan kepatuhan wajib pajak, hal yang perlu diperhatikan adalah kualitas pelayanan. Ada dua jenis pelayanan yang diberikan oleh pajak, yakni pelayanan secara offline dan pelayanan secara online. Pelayanan online sangat memudahkan untuk diakses oleh wajib pajak melalui website pajak.go.id. Dalam website ini terdapat beberapa menu seperti </w:t>
      </w:r>
      <w:r w:rsidR="00A6745F" w:rsidRPr="00A6745F">
        <w:rPr>
          <w:bCs/>
          <w:i/>
          <w:sz w:val="24"/>
          <w:szCs w:val="24"/>
        </w:rPr>
        <w:t>e-filling</w:t>
      </w:r>
      <w:r w:rsidRPr="00DD3F28">
        <w:rPr>
          <w:bCs/>
          <w:i/>
          <w:sz w:val="24"/>
          <w:szCs w:val="24"/>
        </w:rPr>
        <w:t xml:space="preserve">, </w:t>
      </w:r>
      <w:r w:rsidR="00A6745F" w:rsidRPr="00A6745F">
        <w:rPr>
          <w:bCs/>
          <w:i/>
          <w:sz w:val="24"/>
          <w:szCs w:val="24"/>
        </w:rPr>
        <w:t>e-form</w:t>
      </w:r>
      <w:r w:rsidRPr="00DD3F28">
        <w:rPr>
          <w:bCs/>
          <w:i/>
          <w:sz w:val="24"/>
          <w:szCs w:val="24"/>
        </w:rPr>
        <w:t xml:space="preserve">, </w:t>
      </w:r>
      <w:r w:rsidR="00A6745F" w:rsidRPr="00A6745F">
        <w:rPr>
          <w:bCs/>
          <w:i/>
          <w:sz w:val="24"/>
          <w:szCs w:val="24"/>
        </w:rPr>
        <w:t>E-billing</w:t>
      </w:r>
      <w:r w:rsidRPr="00DD3F28">
        <w:rPr>
          <w:bCs/>
          <w:i/>
          <w:sz w:val="24"/>
          <w:szCs w:val="24"/>
        </w:rPr>
        <w:t>, e-reg</w:t>
      </w:r>
      <w:r w:rsidRPr="00DD3F28">
        <w:rPr>
          <w:bCs/>
          <w:sz w:val="24"/>
          <w:szCs w:val="24"/>
        </w:rPr>
        <w:t>, dan yang lainnya</w:t>
      </w:r>
      <w:r w:rsidR="0077768C">
        <w:rPr>
          <w:bCs/>
          <w:sz w:val="24"/>
          <w:szCs w:val="24"/>
        </w:rPr>
        <w:t xml:space="preserve"> </w:t>
      </w:r>
      <w:r w:rsidR="0077768C">
        <w:rPr>
          <w:bCs/>
          <w:sz w:val="24"/>
          <w:szCs w:val="24"/>
        </w:rPr>
        <w:fldChar w:fldCharType="begin" w:fldLock="1"/>
      </w:r>
      <w:r w:rsidR="0077768C">
        <w:rPr>
          <w:bCs/>
          <w:sz w:val="24"/>
          <w:szCs w:val="24"/>
        </w:rPr>
        <w:instrText>ADDIN CSL_CITATION {"citationItems":[{"id":"ITEM-1","itemData":{"DOI":"10.56301/csj.v7i1.1249","ISSN":"2797-4332","abstract":"Parking tax is a significant source of Local Revenue (PAD) in Samarinda City, but its implementation faces various challenges. The regulations governing parking tax aim to provide a clear legal framework, yet taxpayer compliance remains low. Weak supervision, limited technology, and low public awareness are the main factors hindering tax collection effectiveness. The use of digital technology in the parking system can enhance taxpayer compliance and reduce revenue leakage. Improving human resource capacity and conducting educational campaigns to raise public awareness are also important. Implementing policies that provide incentives for compliance and strict sanctions for violations is expected to optimize parking tax revenue and improve public services and city infrastructure.","author":[{"dropping-particle":"","family":"Fawwaz Praditya","given":"Fawwaz","non-dropping-particle":"","parse-names":false,"suffix":""},{"dropping-particle":"","family":"Israel","given":"Rehagel","non-dropping-particle":"","parse-names":false,"suffix":""},{"dropping-particle":"","family":"Slamet","given":"Deny","non-dropping-particle":"","parse-names":false,"suffix":""}],"container-title":"Collegium Studiosum Journal","id":"ITEM-1","issue":"1","issued":{"date-parts":[["2024"]]},"page":"45-52","title":"Efektivitas Pemungutan Pajak Parkir Di Kota Samarinda: Tinjauan Dari Perspektif Hukum Dan Kebijakan","type":"article-journal","volume":"7"},"uris":["http://www.mendeley.com/documents/?uuid=3378b8aa-cc90-4e81-9033-e97bbb04cd5d"]}],"mendeley":{"formattedCitation":"(Fawwaz Praditya et al., 2024)","plainTextFormattedCitation":"(Fawwaz Praditya et al., 2024)","previouslyFormattedCitation":"(Fawwaz Praditya et al., 2024)"},"properties":{"noteIndex":0},"schema":"https://github.com/citation-style-language/schema/raw/master/csl-citation.json"}</w:instrText>
      </w:r>
      <w:r w:rsidR="0077768C">
        <w:rPr>
          <w:bCs/>
          <w:sz w:val="24"/>
          <w:szCs w:val="24"/>
        </w:rPr>
        <w:fldChar w:fldCharType="separate"/>
      </w:r>
      <w:r w:rsidR="0077768C" w:rsidRPr="0077768C">
        <w:rPr>
          <w:bCs/>
          <w:noProof/>
          <w:sz w:val="24"/>
          <w:szCs w:val="24"/>
        </w:rPr>
        <w:t>(Fawwaz Praditya et al., 2024)</w:t>
      </w:r>
      <w:r w:rsidR="0077768C">
        <w:rPr>
          <w:bCs/>
          <w:sz w:val="24"/>
          <w:szCs w:val="24"/>
        </w:rPr>
        <w:fldChar w:fldCharType="end"/>
      </w:r>
      <w:r w:rsidRPr="00DD3F28">
        <w:rPr>
          <w:bCs/>
          <w:sz w:val="24"/>
          <w:szCs w:val="24"/>
        </w:rPr>
        <w:t xml:space="preserve">. </w:t>
      </w:r>
    </w:p>
    <w:p w14:paraId="6F17CDC8" w14:textId="77777777" w:rsidR="009A33F1" w:rsidRPr="00DD3F28" w:rsidRDefault="009A33F1" w:rsidP="00DD3F28">
      <w:pPr>
        <w:spacing w:line="360" w:lineRule="auto"/>
        <w:ind w:left="720"/>
        <w:jc w:val="both"/>
        <w:rPr>
          <w:bCs/>
          <w:sz w:val="24"/>
          <w:szCs w:val="24"/>
        </w:rPr>
      </w:pPr>
      <w:r w:rsidRPr="00DD3F28">
        <w:rPr>
          <w:bCs/>
          <w:sz w:val="24"/>
          <w:szCs w:val="24"/>
        </w:rPr>
        <w:t xml:space="preserve">Melalui </w:t>
      </w:r>
      <w:r w:rsidRPr="00DD3F28">
        <w:rPr>
          <w:bCs/>
          <w:i/>
          <w:sz w:val="24"/>
          <w:szCs w:val="24"/>
        </w:rPr>
        <w:t>e-egristation</w:t>
      </w:r>
      <w:r w:rsidRPr="00DD3F28">
        <w:rPr>
          <w:bCs/>
          <w:sz w:val="24"/>
          <w:szCs w:val="24"/>
        </w:rPr>
        <w:t xml:space="preserve"> seseorang dapat mendapatkan NPWP tanpa harus ke </w:t>
      </w:r>
      <w:proofErr w:type="gramStart"/>
      <w:r w:rsidRPr="00DD3F28">
        <w:rPr>
          <w:bCs/>
          <w:sz w:val="24"/>
          <w:szCs w:val="24"/>
        </w:rPr>
        <w:t>kantor</w:t>
      </w:r>
      <w:proofErr w:type="gramEnd"/>
      <w:r w:rsidRPr="00DD3F28">
        <w:rPr>
          <w:bCs/>
          <w:sz w:val="24"/>
          <w:szCs w:val="24"/>
        </w:rPr>
        <w:t xml:space="preserve"> pajak. Untuk mengaksesnya pun cukup mudah, </w:t>
      </w:r>
      <w:proofErr w:type="gramStart"/>
      <w:r w:rsidRPr="00DD3F28">
        <w:rPr>
          <w:bCs/>
          <w:sz w:val="24"/>
          <w:szCs w:val="24"/>
        </w:rPr>
        <w:t>yakni :</w:t>
      </w:r>
      <w:proofErr w:type="gramEnd"/>
    </w:p>
    <w:p w14:paraId="7F3E60C5" w14:textId="77777777" w:rsidR="009A33F1" w:rsidRPr="00DD3F28" w:rsidRDefault="009A33F1" w:rsidP="00DD3F28">
      <w:pPr>
        <w:numPr>
          <w:ilvl w:val="0"/>
          <w:numId w:val="6"/>
        </w:numPr>
        <w:spacing w:line="360" w:lineRule="auto"/>
        <w:jc w:val="both"/>
        <w:rPr>
          <w:bCs/>
          <w:sz w:val="24"/>
          <w:szCs w:val="24"/>
        </w:rPr>
      </w:pPr>
      <w:r w:rsidRPr="00DD3F28">
        <w:rPr>
          <w:bCs/>
          <w:sz w:val="24"/>
          <w:szCs w:val="24"/>
        </w:rPr>
        <w:t xml:space="preserve">Buka website </w:t>
      </w:r>
      <w:r w:rsidRPr="00A6745F">
        <w:rPr>
          <w:bCs/>
          <w:i/>
          <w:sz w:val="24"/>
          <w:szCs w:val="24"/>
        </w:rPr>
        <w:t>e-reg.id</w:t>
      </w:r>
    </w:p>
    <w:p w14:paraId="17137428" w14:textId="77777777" w:rsidR="009A33F1" w:rsidRPr="00DD3F28" w:rsidRDefault="009A33F1" w:rsidP="00DD3F28">
      <w:pPr>
        <w:numPr>
          <w:ilvl w:val="0"/>
          <w:numId w:val="6"/>
        </w:numPr>
        <w:spacing w:line="360" w:lineRule="auto"/>
        <w:jc w:val="both"/>
        <w:rPr>
          <w:bCs/>
          <w:sz w:val="24"/>
          <w:szCs w:val="24"/>
        </w:rPr>
      </w:pPr>
      <w:r w:rsidRPr="00DD3F28">
        <w:rPr>
          <w:bCs/>
          <w:sz w:val="24"/>
          <w:szCs w:val="24"/>
        </w:rPr>
        <w:t>Pilih menu pendaftarann NPWP</w:t>
      </w:r>
    </w:p>
    <w:p w14:paraId="605BEF7B" w14:textId="77777777" w:rsidR="009A33F1" w:rsidRPr="00DD3F28" w:rsidRDefault="009A33F1" w:rsidP="00DD3F28">
      <w:pPr>
        <w:numPr>
          <w:ilvl w:val="0"/>
          <w:numId w:val="6"/>
        </w:numPr>
        <w:spacing w:line="360" w:lineRule="auto"/>
        <w:jc w:val="both"/>
        <w:rPr>
          <w:bCs/>
          <w:sz w:val="24"/>
          <w:szCs w:val="24"/>
        </w:rPr>
      </w:pPr>
      <w:r w:rsidRPr="00DD3F28">
        <w:rPr>
          <w:bCs/>
          <w:sz w:val="24"/>
          <w:szCs w:val="24"/>
        </w:rPr>
        <w:t>Masukkan email, kata sandi, dan kode keamanan</w:t>
      </w:r>
    </w:p>
    <w:p w14:paraId="41FF306E" w14:textId="77777777" w:rsidR="009A33F1" w:rsidRPr="00DD3F28" w:rsidRDefault="009A33F1" w:rsidP="00DD3F28">
      <w:pPr>
        <w:numPr>
          <w:ilvl w:val="0"/>
          <w:numId w:val="6"/>
        </w:numPr>
        <w:spacing w:line="360" w:lineRule="auto"/>
        <w:jc w:val="both"/>
        <w:rPr>
          <w:bCs/>
          <w:sz w:val="24"/>
          <w:szCs w:val="24"/>
        </w:rPr>
      </w:pPr>
      <w:r w:rsidRPr="00DD3F28">
        <w:rPr>
          <w:bCs/>
          <w:sz w:val="24"/>
          <w:szCs w:val="24"/>
        </w:rPr>
        <w:t>Lengkapi data diri pada langkah 1 dan langkah 2</w:t>
      </w:r>
    </w:p>
    <w:p w14:paraId="62D423EE" w14:textId="1A9D1737" w:rsidR="009A33F1" w:rsidRPr="00DD3F28" w:rsidRDefault="009A33F1" w:rsidP="00DD3F28">
      <w:pPr>
        <w:pStyle w:val="ListParagraph"/>
        <w:numPr>
          <w:ilvl w:val="0"/>
          <w:numId w:val="7"/>
        </w:numPr>
        <w:spacing w:line="360" w:lineRule="auto"/>
        <w:ind w:hanging="295"/>
        <w:jc w:val="both"/>
        <w:rPr>
          <w:sz w:val="24"/>
          <w:szCs w:val="24"/>
        </w:rPr>
      </w:pPr>
      <w:r w:rsidRPr="00DD3F28">
        <w:rPr>
          <w:bCs/>
          <w:sz w:val="24"/>
          <w:szCs w:val="24"/>
        </w:rPr>
        <w:lastRenderedPageBreak/>
        <w:t xml:space="preserve">Jika sudah submit, maka e-NPWP </w:t>
      </w:r>
      <w:proofErr w:type="gramStart"/>
      <w:r w:rsidRPr="00DD3F28">
        <w:rPr>
          <w:bCs/>
          <w:sz w:val="24"/>
          <w:szCs w:val="24"/>
        </w:rPr>
        <w:t>akan</w:t>
      </w:r>
      <w:proofErr w:type="gramEnd"/>
      <w:r w:rsidRPr="00DD3F28">
        <w:rPr>
          <w:bCs/>
          <w:sz w:val="24"/>
          <w:szCs w:val="24"/>
        </w:rPr>
        <w:t xml:space="preserve"> dikirim melalui email.</w:t>
      </w:r>
    </w:p>
    <w:p w14:paraId="627DD13E" w14:textId="664D71BA" w:rsidR="004C2042" w:rsidRPr="00DD3F28" w:rsidRDefault="004C2042" w:rsidP="00DD3F28">
      <w:pPr>
        <w:spacing w:line="360" w:lineRule="auto"/>
        <w:ind w:firstLine="851"/>
        <w:jc w:val="both"/>
        <w:rPr>
          <w:sz w:val="24"/>
          <w:szCs w:val="24"/>
        </w:rPr>
      </w:pPr>
      <w:r w:rsidRPr="00DD3F28">
        <w:rPr>
          <w:sz w:val="24"/>
          <w:szCs w:val="24"/>
        </w:rPr>
        <w:t xml:space="preserve">Terdapat menu pelaporan selain pendaftaran NPWP. </w:t>
      </w:r>
      <w:r w:rsidR="00A6745F" w:rsidRPr="00A6745F">
        <w:rPr>
          <w:i/>
          <w:sz w:val="24"/>
          <w:szCs w:val="24"/>
        </w:rPr>
        <w:t>E-filling</w:t>
      </w:r>
      <w:r w:rsidRPr="00DD3F28">
        <w:rPr>
          <w:sz w:val="24"/>
          <w:szCs w:val="24"/>
        </w:rPr>
        <w:t xml:space="preserve"> dan </w:t>
      </w:r>
      <w:r w:rsidR="00A6745F" w:rsidRPr="00A6745F">
        <w:rPr>
          <w:i/>
          <w:sz w:val="24"/>
          <w:szCs w:val="24"/>
        </w:rPr>
        <w:t>e-form</w:t>
      </w:r>
      <w:r w:rsidRPr="00DD3F28">
        <w:rPr>
          <w:sz w:val="24"/>
          <w:szCs w:val="24"/>
        </w:rPr>
        <w:t xml:space="preserve"> adalah dua alternatif yang tersedia di website ini. Salah satu </w:t>
      </w:r>
      <w:proofErr w:type="gramStart"/>
      <w:r w:rsidRPr="00DD3F28">
        <w:rPr>
          <w:sz w:val="24"/>
          <w:szCs w:val="24"/>
        </w:rPr>
        <w:t>cara</w:t>
      </w:r>
      <w:proofErr w:type="gramEnd"/>
      <w:r w:rsidRPr="00DD3F28">
        <w:rPr>
          <w:sz w:val="24"/>
          <w:szCs w:val="24"/>
        </w:rPr>
        <w:t xml:space="preserve"> penyampaian SPT elektronik adalah dengan </w:t>
      </w:r>
      <w:r w:rsidR="00A6745F" w:rsidRPr="00A6745F">
        <w:rPr>
          <w:i/>
          <w:sz w:val="24"/>
          <w:szCs w:val="24"/>
        </w:rPr>
        <w:t>e-filling</w:t>
      </w:r>
      <w:r w:rsidRPr="00DD3F28">
        <w:rPr>
          <w:sz w:val="24"/>
          <w:szCs w:val="24"/>
        </w:rPr>
        <w:t xml:space="preserve"> yang dilakukan secara online dan real time melalui koneksi jaringan internet. Wajib Pajak orang pribadi yang berprofesi sebagai pegawai menyampaikan laporan SPT melalui </w:t>
      </w:r>
      <w:r w:rsidR="00A6745F" w:rsidRPr="00A6745F">
        <w:rPr>
          <w:i/>
          <w:sz w:val="24"/>
          <w:szCs w:val="24"/>
        </w:rPr>
        <w:t>e-filling</w:t>
      </w:r>
      <w:r w:rsidRPr="00DD3F28">
        <w:rPr>
          <w:sz w:val="24"/>
          <w:szCs w:val="24"/>
        </w:rPr>
        <w:t xml:space="preserve">. Langkah-langkah penggunaan </w:t>
      </w:r>
      <w:r w:rsidR="00A6745F" w:rsidRPr="00A6745F">
        <w:rPr>
          <w:i/>
          <w:sz w:val="24"/>
          <w:szCs w:val="24"/>
        </w:rPr>
        <w:t>e-filling</w:t>
      </w:r>
      <w:r w:rsidRPr="00DD3F28">
        <w:rPr>
          <w:sz w:val="24"/>
          <w:szCs w:val="24"/>
        </w:rPr>
        <w:t xml:space="preserve"> untuk melaporkan SPT adalah:</w:t>
      </w:r>
    </w:p>
    <w:p w14:paraId="0FD13435" w14:textId="50DF2E24" w:rsidR="004C2042" w:rsidRPr="00DD3F28" w:rsidRDefault="004C2042" w:rsidP="00DD3F28">
      <w:pPr>
        <w:pStyle w:val="ListParagraph"/>
        <w:numPr>
          <w:ilvl w:val="0"/>
          <w:numId w:val="9"/>
        </w:numPr>
        <w:spacing w:line="360" w:lineRule="auto"/>
        <w:jc w:val="both"/>
        <w:rPr>
          <w:sz w:val="24"/>
          <w:szCs w:val="24"/>
        </w:rPr>
      </w:pPr>
      <w:r w:rsidRPr="00DD3F28">
        <w:rPr>
          <w:sz w:val="24"/>
          <w:szCs w:val="24"/>
        </w:rPr>
        <w:t>Buka website jasa.go.id dan login.</w:t>
      </w:r>
    </w:p>
    <w:p w14:paraId="67CC9252" w14:textId="0F7DA1AC" w:rsidR="004C2042" w:rsidRPr="00DD3F28" w:rsidRDefault="004C2042" w:rsidP="00DD3F28">
      <w:pPr>
        <w:pStyle w:val="ListParagraph"/>
        <w:numPr>
          <w:ilvl w:val="0"/>
          <w:numId w:val="9"/>
        </w:numPr>
        <w:spacing w:line="360" w:lineRule="auto"/>
        <w:jc w:val="both"/>
        <w:rPr>
          <w:sz w:val="24"/>
          <w:szCs w:val="24"/>
        </w:rPr>
      </w:pPr>
      <w:r w:rsidRPr="00DD3F28">
        <w:rPr>
          <w:sz w:val="24"/>
          <w:szCs w:val="24"/>
        </w:rPr>
        <w:t>Masukkan kode keamanan, kata sandi, dan NPWP Anda.</w:t>
      </w:r>
    </w:p>
    <w:p w14:paraId="5A311A77" w14:textId="6001223C" w:rsidR="004C2042" w:rsidRPr="00DD3F28" w:rsidRDefault="004C2042" w:rsidP="00DD3F28">
      <w:pPr>
        <w:pStyle w:val="ListParagraph"/>
        <w:numPr>
          <w:ilvl w:val="0"/>
          <w:numId w:val="9"/>
        </w:numPr>
        <w:spacing w:line="360" w:lineRule="auto"/>
        <w:jc w:val="both"/>
        <w:rPr>
          <w:sz w:val="24"/>
          <w:szCs w:val="24"/>
        </w:rPr>
      </w:pPr>
      <w:r w:rsidRPr="00DD3F28">
        <w:rPr>
          <w:sz w:val="24"/>
          <w:szCs w:val="24"/>
        </w:rPr>
        <w:t xml:space="preserve">Selanjutnya, navigasikan ke menu laporan. Selain itu, pilih menu </w:t>
      </w:r>
      <w:r w:rsidR="00A6745F" w:rsidRPr="00A6745F">
        <w:rPr>
          <w:i/>
          <w:sz w:val="24"/>
          <w:szCs w:val="24"/>
        </w:rPr>
        <w:t>e-filling</w:t>
      </w:r>
      <w:r w:rsidRPr="00DD3F28">
        <w:rPr>
          <w:sz w:val="24"/>
          <w:szCs w:val="24"/>
        </w:rPr>
        <w:t>.</w:t>
      </w:r>
    </w:p>
    <w:p w14:paraId="747D283D" w14:textId="77777777" w:rsidR="004C2042" w:rsidRPr="00DD3F28" w:rsidRDefault="004C2042" w:rsidP="00DD3F28">
      <w:pPr>
        <w:pStyle w:val="ListParagraph"/>
        <w:numPr>
          <w:ilvl w:val="0"/>
          <w:numId w:val="9"/>
        </w:numPr>
        <w:spacing w:line="360" w:lineRule="auto"/>
        <w:jc w:val="both"/>
        <w:rPr>
          <w:bCs/>
          <w:sz w:val="24"/>
          <w:szCs w:val="24"/>
        </w:rPr>
      </w:pPr>
      <w:r w:rsidRPr="00DD3F28">
        <w:rPr>
          <w:bCs/>
          <w:sz w:val="24"/>
          <w:szCs w:val="24"/>
        </w:rPr>
        <w:t xml:space="preserve">Menjawab pertanyaan yang ada pada menu, jika ada bukti potong, maka unggah bukti potong. </w:t>
      </w:r>
    </w:p>
    <w:p w14:paraId="007D998F" w14:textId="77777777" w:rsidR="004C2042" w:rsidRPr="00DD3F28" w:rsidRDefault="004C2042" w:rsidP="00DD3F28">
      <w:pPr>
        <w:pStyle w:val="ListParagraph"/>
        <w:numPr>
          <w:ilvl w:val="0"/>
          <w:numId w:val="9"/>
        </w:numPr>
        <w:spacing w:line="360" w:lineRule="auto"/>
        <w:jc w:val="both"/>
        <w:rPr>
          <w:bCs/>
          <w:sz w:val="24"/>
          <w:szCs w:val="24"/>
        </w:rPr>
      </w:pPr>
      <w:r w:rsidRPr="00DD3F28">
        <w:rPr>
          <w:bCs/>
          <w:sz w:val="24"/>
          <w:szCs w:val="24"/>
        </w:rPr>
        <w:t>Isi pendapatan pertahun, PTKP, daftar harta</w:t>
      </w:r>
    </w:p>
    <w:p w14:paraId="6D78BDEA" w14:textId="77777777" w:rsidR="004C2042" w:rsidRPr="00DD3F28" w:rsidRDefault="004C2042" w:rsidP="00DD3F28">
      <w:pPr>
        <w:pStyle w:val="ListParagraph"/>
        <w:numPr>
          <w:ilvl w:val="0"/>
          <w:numId w:val="9"/>
        </w:numPr>
        <w:spacing w:line="360" w:lineRule="auto"/>
        <w:jc w:val="both"/>
        <w:rPr>
          <w:bCs/>
          <w:sz w:val="24"/>
          <w:szCs w:val="24"/>
        </w:rPr>
      </w:pPr>
      <w:r w:rsidRPr="00DD3F28">
        <w:rPr>
          <w:bCs/>
          <w:sz w:val="24"/>
          <w:szCs w:val="24"/>
        </w:rPr>
        <w:t xml:space="preserve">Setelah semua terisi, maka submit. Setelah itu, bukti pelaporan </w:t>
      </w:r>
      <w:proofErr w:type="gramStart"/>
      <w:r w:rsidRPr="00DD3F28">
        <w:rPr>
          <w:bCs/>
          <w:sz w:val="24"/>
          <w:szCs w:val="24"/>
        </w:rPr>
        <w:t>akan</w:t>
      </w:r>
      <w:proofErr w:type="gramEnd"/>
      <w:r w:rsidRPr="00DD3F28">
        <w:rPr>
          <w:bCs/>
          <w:sz w:val="24"/>
          <w:szCs w:val="24"/>
        </w:rPr>
        <w:t xml:space="preserve"> dikirim lewat email.</w:t>
      </w:r>
    </w:p>
    <w:p w14:paraId="15F7B91E" w14:textId="2003EFB2" w:rsidR="004C2042" w:rsidRPr="00DD3F28" w:rsidRDefault="004C2042" w:rsidP="00DD3F28">
      <w:pPr>
        <w:pStyle w:val="ListParagraph"/>
        <w:numPr>
          <w:ilvl w:val="0"/>
          <w:numId w:val="9"/>
        </w:numPr>
        <w:spacing w:line="360" w:lineRule="auto"/>
        <w:jc w:val="both"/>
        <w:rPr>
          <w:sz w:val="24"/>
          <w:szCs w:val="24"/>
        </w:rPr>
      </w:pPr>
      <w:r w:rsidRPr="00DD3F28">
        <w:rPr>
          <w:bCs/>
          <w:sz w:val="24"/>
          <w:szCs w:val="24"/>
        </w:rPr>
        <w:t xml:space="preserve">Kemudian buat kode pembayaran pada menu </w:t>
      </w:r>
      <w:r w:rsidR="00A6745F" w:rsidRPr="00A6745F">
        <w:rPr>
          <w:bCs/>
          <w:i/>
          <w:sz w:val="24"/>
          <w:szCs w:val="24"/>
        </w:rPr>
        <w:t>E-billing</w:t>
      </w:r>
      <w:r w:rsidRPr="00DD3F28">
        <w:rPr>
          <w:bCs/>
          <w:sz w:val="24"/>
          <w:szCs w:val="24"/>
        </w:rPr>
        <w:t xml:space="preserve"> jika wajib pajak mempunyai utang pajak</w:t>
      </w:r>
    </w:p>
    <w:p w14:paraId="64E429F1" w14:textId="5469B26A" w:rsidR="004C2042" w:rsidRPr="00DD3F28" w:rsidRDefault="00A6745F" w:rsidP="00DD3F28">
      <w:pPr>
        <w:spacing w:line="360" w:lineRule="auto"/>
        <w:ind w:firstLine="851"/>
        <w:jc w:val="both"/>
        <w:rPr>
          <w:sz w:val="24"/>
          <w:szCs w:val="24"/>
        </w:rPr>
      </w:pPr>
      <w:r w:rsidRPr="00A6745F">
        <w:rPr>
          <w:i/>
          <w:sz w:val="24"/>
          <w:szCs w:val="24"/>
        </w:rPr>
        <w:t>E-filling</w:t>
      </w:r>
      <w:r w:rsidR="004C2042" w:rsidRPr="00DD3F28">
        <w:rPr>
          <w:sz w:val="24"/>
          <w:szCs w:val="24"/>
        </w:rPr>
        <w:t xml:space="preserve"> yang digunakan oleh Wajib Pajak Orang Pribadi yang bekerja tidak </w:t>
      </w:r>
      <w:proofErr w:type="gramStart"/>
      <w:r w:rsidR="004C2042" w:rsidRPr="00DD3F28">
        <w:rPr>
          <w:sz w:val="24"/>
          <w:szCs w:val="24"/>
        </w:rPr>
        <w:t>sama</w:t>
      </w:r>
      <w:proofErr w:type="gramEnd"/>
      <w:r w:rsidR="004C2042" w:rsidRPr="00DD3F28">
        <w:rPr>
          <w:sz w:val="24"/>
          <w:szCs w:val="24"/>
        </w:rPr>
        <w:t xml:space="preserve"> dengan </w:t>
      </w:r>
      <w:r w:rsidRPr="00A6745F">
        <w:rPr>
          <w:i/>
          <w:sz w:val="24"/>
          <w:szCs w:val="24"/>
        </w:rPr>
        <w:t>e-form</w:t>
      </w:r>
      <w:r w:rsidR="004C2042" w:rsidRPr="00DD3F28">
        <w:rPr>
          <w:sz w:val="24"/>
          <w:szCs w:val="24"/>
        </w:rPr>
        <w:t xml:space="preserve">. Sementara itu, wajib pajak orang pribadi yang bergerak di bidang usaha dan korporasi menggunakan </w:t>
      </w:r>
      <w:r w:rsidRPr="00A6745F">
        <w:rPr>
          <w:i/>
          <w:sz w:val="24"/>
          <w:szCs w:val="24"/>
        </w:rPr>
        <w:t>e-form</w:t>
      </w:r>
      <w:r w:rsidR="004C2042" w:rsidRPr="00DD3F28">
        <w:rPr>
          <w:sz w:val="24"/>
          <w:szCs w:val="24"/>
        </w:rPr>
        <w:t xml:space="preserve">. </w:t>
      </w:r>
      <w:r w:rsidRPr="00A6745F">
        <w:rPr>
          <w:i/>
          <w:sz w:val="24"/>
          <w:szCs w:val="24"/>
        </w:rPr>
        <w:t>E-form</w:t>
      </w:r>
      <w:r w:rsidR="004C2042" w:rsidRPr="00DD3F28">
        <w:rPr>
          <w:sz w:val="24"/>
          <w:szCs w:val="24"/>
        </w:rPr>
        <w:t xml:space="preserve"> menawarkan formulir SPT yang dapat diunduh melalui internet, menggabungkan kemampuan online dan online. Wajib Pajak dapat mengisinya secara offline atau tanpa koneksi internet setelah selesai download. Berikut langkah-langkah penggunaan </w:t>
      </w:r>
      <w:r w:rsidRPr="00A6745F">
        <w:rPr>
          <w:i/>
          <w:sz w:val="24"/>
          <w:szCs w:val="24"/>
        </w:rPr>
        <w:t>e-form</w:t>
      </w:r>
      <w:r w:rsidR="004C2042" w:rsidRPr="00DD3F28">
        <w:rPr>
          <w:sz w:val="24"/>
          <w:szCs w:val="24"/>
        </w:rPr>
        <w:t xml:space="preserve"> untuk melaporkan SPT:</w:t>
      </w:r>
    </w:p>
    <w:p w14:paraId="16786FE5" w14:textId="77777777" w:rsidR="004C2042" w:rsidRPr="00DD3F28" w:rsidRDefault="004C2042" w:rsidP="00DD3F28">
      <w:pPr>
        <w:spacing w:line="360" w:lineRule="auto"/>
        <w:ind w:firstLine="567"/>
        <w:jc w:val="both"/>
        <w:rPr>
          <w:sz w:val="24"/>
          <w:szCs w:val="24"/>
        </w:rPr>
      </w:pPr>
      <w:r w:rsidRPr="00DD3F28">
        <w:rPr>
          <w:sz w:val="24"/>
          <w:szCs w:val="24"/>
        </w:rPr>
        <w:t>1. Buka website jasa.go.id dan login.</w:t>
      </w:r>
    </w:p>
    <w:p w14:paraId="25695EF0" w14:textId="77777777" w:rsidR="004C2042" w:rsidRPr="00DD3F28" w:rsidRDefault="004C2042" w:rsidP="00DD3F28">
      <w:pPr>
        <w:spacing w:line="360" w:lineRule="auto"/>
        <w:ind w:firstLine="567"/>
        <w:jc w:val="both"/>
        <w:rPr>
          <w:sz w:val="24"/>
          <w:szCs w:val="24"/>
        </w:rPr>
      </w:pPr>
      <w:r w:rsidRPr="00DD3F28">
        <w:rPr>
          <w:sz w:val="24"/>
          <w:szCs w:val="24"/>
        </w:rPr>
        <w:t>2. Ketikkan kode keamanan, password, dan NPWP.</w:t>
      </w:r>
    </w:p>
    <w:p w14:paraId="566BE03F" w14:textId="56187328" w:rsidR="004C2042" w:rsidRPr="00DD3F28" w:rsidRDefault="004C2042" w:rsidP="00DD3F28">
      <w:pPr>
        <w:spacing w:line="360" w:lineRule="auto"/>
        <w:ind w:firstLine="567"/>
        <w:jc w:val="both"/>
        <w:rPr>
          <w:sz w:val="24"/>
          <w:szCs w:val="24"/>
        </w:rPr>
      </w:pPr>
      <w:r w:rsidRPr="00DD3F28">
        <w:rPr>
          <w:sz w:val="24"/>
          <w:szCs w:val="24"/>
        </w:rPr>
        <w:t xml:space="preserve">3. Selanjutnya, pilih </w:t>
      </w:r>
      <w:r w:rsidR="00A6745F" w:rsidRPr="00A6745F">
        <w:rPr>
          <w:i/>
          <w:sz w:val="24"/>
          <w:szCs w:val="24"/>
        </w:rPr>
        <w:t>e-form</w:t>
      </w:r>
      <w:r w:rsidRPr="00DD3F28">
        <w:rPr>
          <w:sz w:val="24"/>
          <w:szCs w:val="24"/>
        </w:rPr>
        <w:t xml:space="preserve"> dari menu pelaporan.</w:t>
      </w:r>
    </w:p>
    <w:p w14:paraId="6394ED9B" w14:textId="77777777" w:rsidR="004C2042" w:rsidRPr="00DD3F28" w:rsidRDefault="004C2042" w:rsidP="00DD3F28">
      <w:pPr>
        <w:spacing w:line="360" w:lineRule="auto"/>
        <w:ind w:firstLine="567"/>
        <w:jc w:val="both"/>
        <w:rPr>
          <w:sz w:val="24"/>
          <w:szCs w:val="24"/>
        </w:rPr>
      </w:pPr>
      <w:r w:rsidRPr="00DD3F28">
        <w:rPr>
          <w:sz w:val="24"/>
          <w:szCs w:val="24"/>
        </w:rPr>
        <w:t>4. Mendapatkan formulir SPT.</w:t>
      </w:r>
    </w:p>
    <w:p w14:paraId="636C4918" w14:textId="77777777" w:rsidR="004C2042" w:rsidRPr="00DD3F28" w:rsidRDefault="004C2042" w:rsidP="00DD3F28">
      <w:pPr>
        <w:spacing w:line="360" w:lineRule="auto"/>
        <w:ind w:firstLine="567"/>
        <w:jc w:val="both"/>
        <w:rPr>
          <w:sz w:val="24"/>
          <w:szCs w:val="24"/>
        </w:rPr>
      </w:pPr>
      <w:r w:rsidRPr="00DD3F28">
        <w:rPr>
          <w:sz w:val="24"/>
          <w:szCs w:val="24"/>
        </w:rPr>
        <w:t>5. Gunakan Adobe Acrobat PDF untuk membuka file formulir SPT yang diunduh.</w:t>
      </w:r>
    </w:p>
    <w:p w14:paraId="4C3D0C3D" w14:textId="77777777" w:rsidR="004C2042" w:rsidRPr="00DD3F28" w:rsidRDefault="004C2042" w:rsidP="00DD3F28">
      <w:pPr>
        <w:spacing w:line="360" w:lineRule="auto"/>
        <w:ind w:firstLine="567"/>
        <w:jc w:val="both"/>
        <w:rPr>
          <w:sz w:val="24"/>
          <w:szCs w:val="24"/>
        </w:rPr>
      </w:pPr>
      <w:r w:rsidRPr="00DD3F28">
        <w:rPr>
          <w:sz w:val="24"/>
          <w:szCs w:val="24"/>
        </w:rPr>
        <w:t>6. Mengisi keterangan, daftar harta, tahun penghasilan bruto, PTKP, dan kode penyerahan.</w:t>
      </w:r>
    </w:p>
    <w:p w14:paraId="5D0B56ED" w14:textId="77777777" w:rsidR="004C2042" w:rsidRPr="00DD3F28" w:rsidRDefault="004C2042" w:rsidP="00DD3F28">
      <w:pPr>
        <w:spacing w:line="360" w:lineRule="auto"/>
        <w:ind w:firstLine="567"/>
        <w:jc w:val="both"/>
        <w:rPr>
          <w:sz w:val="24"/>
          <w:szCs w:val="24"/>
        </w:rPr>
      </w:pPr>
      <w:r w:rsidRPr="00DD3F28">
        <w:rPr>
          <w:sz w:val="24"/>
          <w:szCs w:val="24"/>
        </w:rPr>
        <w:t xml:space="preserve">7. Setelah itu, email berisi verifikasi pelaporan </w:t>
      </w:r>
      <w:proofErr w:type="gramStart"/>
      <w:r w:rsidRPr="00DD3F28">
        <w:rPr>
          <w:sz w:val="24"/>
          <w:szCs w:val="24"/>
        </w:rPr>
        <w:t>akan</w:t>
      </w:r>
      <w:proofErr w:type="gramEnd"/>
      <w:r w:rsidRPr="00DD3F28">
        <w:rPr>
          <w:sz w:val="24"/>
          <w:szCs w:val="24"/>
        </w:rPr>
        <w:t xml:space="preserve"> diterbitkan.</w:t>
      </w:r>
    </w:p>
    <w:p w14:paraId="03F04CDF" w14:textId="2F403A30" w:rsidR="004C2042" w:rsidRPr="00DD3F28" w:rsidRDefault="004C2042" w:rsidP="00DD3F28">
      <w:pPr>
        <w:spacing w:line="360" w:lineRule="auto"/>
        <w:ind w:left="851" w:hanging="284"/>
        <w:jc w:val="both"/>
        <w:rPr>
          <w:sz w:val="24"/>
          <w:szCs w:val="24"/>
        </w:rPr>
      </w:pPr>
      <w:r w:rsidRPr="00DD3F28">
        <w:rPr>
          <w:sz w:val="24"/>
          <w:szCs w:val="24"/>
        </w:rPr>
        <w:t xml:space="preserve">8. Jika Wajib Pajak mempunyai utang pajak, maka buatlah kode pembayaran pada opsi </w:t>
      </w:r>
      <w:r w:rsidR="00A6745F" w:rsidRPr="00A6745F">
        <w:rPr>
          <w:i/>
          <w:sz w:val="24"/>
          <w:szCs w:val="24"/>
        </w:rPr>
        <w:t>E-billing</w:t>
      </w:r>
      <w:r w:rsidRPr="00DD3F28">
        <w:rPr>
          <w:sz w:val="24"/>
          <w:szCs w:val="24"/>
        </w:rPr>
        <w:t>.</w:t>
      </w:r>
    </w:p>
    <w:p w14:paraId="3ABA3F16" w14:textId="3277E846" w:rsidR="00DD3F28" w:rsidRDefault="00BC13AA" w:rsidP="00DD3F28">
      <w:pPr>
        <w:spacing w:line="360" w:lineRule="auto"/>
        <w:ind w:firstLine="851"/>
        <w:jc w:val="both"/>
        <w:rPr>
          <w:sz w:val="24"/>
          <w:szCs w:val="24"/>
        </w:rPr>
      </w:pPr>
      <w:r w:rsidRPr="00DD3F28">
        <w:rPr>
          <w:sz w:val="24"/>
          <w:szCs w:val="24"/>
        </w:rPr>
        <w:lastRenderedPageBreak/>
        <w:t>Selain kemajuan teknologi, pemberian pilihan penyampaian SPT di era digital dapat memudahkan wajib pajak beralih dari pelaporan manual dalam bentuk kertas ke pelaporan elektronik. Selain itu, kemudahan penggunaan ini berpotensi meningkatkan kepatuhan tahunan wajib pajak</w:t>
      </w:r>
      <w:r w:rsidR="0077768C">
        <w:rPr>
          <w:sz w:val="24"/>
          <w:szCs w:val="24"/>
        </w:rPr>
        <w:t xml:space="preserve"> </w:t>
      </w:r>
      <w:r w:rsidR="0077768C">
        <w:rPr>
          <w:sz w:val="24"/>
          <w:szCs w:val="24"/>
        </w:rPr>
        <w:fldChar w:fldCharType="begin" w:fldLock="1"/>
      </w:r>
      <w:r w:rsidR="0077768C">
        <w:rPr>
          <w:sz w:val="24"/>
          <w:szCs w:val="24"/>
        </w:rPr>
        <w:instrText>ADDIN CSL_CITATION {"citationItems":[{"id":"ITEM-1","itemData":{"abstract":"The use of digital technology (Electronic Digital Services) has created a new government bureaucratic mechanism, which is known as the Electronic Government (e-Government). There are so many policies that use an e-government system, one of which is the e-Filing program in the tax sector. E-Filing aims to provide convenience in submitting the Personal Taxpayer's Annual Income Tax Return. This study aims to determine how the implementation of the e-Filing program in the Effort of Increasing Individual Taxpayer Compliance in Pontianak City, West Kalimantan Province. The research method used is a descriptive research method with a qualitative approach. The data collection technique is carried out by interviewing, observation and recording documents related to the filing of the Annual Tax Return of Individual Taxpayers. The data obtained were then analyzed qualitatively by examining all the data that had been collected which was supported by the results of interviews with the theoretical approach to the model of policy implementation by Donald Van Meter and Carl Van Horn, who argued that the success of a policy was influenced by the size and policy objectives, resources, communication between variables. the executing agency, the characteristics of the executing agency, the social, the economic and political environment, and the attitudes of the executors / dispositions. From the research results, it had been seen that the implementation of the e-Filing program in the Effort to Improve Individual Taxpayer Compliance in Pontianak City, West Kalimantan Province, basically has not run optimally. This is because the provision of resources is still not optimal and the social, the economic and political conditions are less supported","author":[{"dropping-particle":"","family":"Haryaningsih","given":"Sri","non-dropping-particle":"","parse-names":false,"suffix":""},{"dropping-particle":"","family":"Juniwati","given":"","non-dropping-particle":"","parse-names":false,"suffix":""}],"container-title":"Jurnal Reformasi Administrasi : Jurnal Ilmiah untuk Mewujudkan Masyarakat Madani","id":"ITEM-1","issue":"1","issued":{"date-parts":[["2021"]]},"page":"32-41","title":"Implementasi Program Electronic Filing (E-Filing) Dalam Upaya Peningkatan Kepatuhan Wajib Pajak Orang Pribadi Kota Pontianak Kalimantan Barat Dengan Pemahaman Menuju Era Ekonomi Digital","type":"article-journal","volume":"8"},"uris":["http://www.mendeley.com/documents/?uuid=ef5e1dc7-cb5d-45f0-b3fa-253953009b71"]}],"mendeley":{"formattedCitation":"(Haryaningsih &amp; Juniwati, 2021)","plainTextFormattedCitation":"(Haryaningsih &amp; Juniwati, 2021)","previouslyFormattedCitation":"(Haryaningsih &amp; Juniwati, 2021)"},"properties":{"noteIndex":0},"schema":"https://github.com/citation-style-language/schema/raw/master/csl-citation.json"}</w:instrText>
      </w:r>
      <w:r w:rsidR="0077768C">
        <w:rPr>
          <w:sz w:val="24"/>
          <w:szCs w:val="24"/>
        </w:rPr>
        <w:fldChar w:fldCharType="separate"/>
      </w:r>
      <w:r w:rsidR="0077768C" w:rsidRPr="0077768C">
        <w:rPr>
          <w:noProof/>
          <w:sz w:val="24"/>
          <w:szCs w:val="24"/>
        </w:rPr>
        <w:t>(Haryaningsih &amp; Juniwati, 2021)</w:t>
      </w:r>
      <w:r w:rsidR="0077768C">
        <w:rPr>
          <w:sz w:val="24"/>
          <w:szCs w:val="24"/>
        </w:rPr>
        <w:fldChar w:fldCharType="end"/>
      </w:r>
      <w:r w:rsidRPr="00DD3F28">
        <w:rPr>
          <w:sz w:val="24"/>
          <w:szCs w:val="24"/>
        </w:rPr>
        <w:t>.</w:t>
      </w:r>
    </w:p>
    <w:p w14:paraId="28D71F57" w14:textId="67836299" w:rsidR="00BC13AA" w:rsidRPr="00DD3F28" w:rsidRDefault="00BC13AA" w:rsidP="00DD3F28">
      <w:pPr>
        <w:spacing w:after="240" w:line="360" w:lineRule="auto"/>
        <w:ind w:firstLine="851"/>
        <w:jc w:val="both"/>
        <w:rPr>
          <w:sz w:val="24"/>
          <w:szCs w:val="24"/>
        </w:rPr>
      </w:pPr>
      <w:r w:rsidRPr="00DD3F28">
        <w:rPr>
          <w:sz w:val="24"/>
          <w:szCs w:val="24"/>
        </w:rPr>
        <w:t xml:space="preserve">Meskipun sistem administrasi perpajakan telah dimodernisasi, masih banyak wajib pajak yang belum mengetahui </w:t>
      </w:r>
      <w:proofErr w:type="gramStart"/>
      <w:r w:rsidRPr="00DD3F28">
        <w:rPr>
          <w:sz w:val="24"/>
          <w:szCs w:val="24"/>
        </w:rPr>
        <w:t>cara</w:t>
      </w:r>
      <w:proofErr w:type="gramEnd"/>
      <w:r w:rsidRPr="00DD3F28">
        <w:rPr>
          <w:sz w:val="24"/>
          <w:szCs w:val="24"/>
        </w:rPr>
        <w:t xml:space="preserve"> memanfaatkannya. Oleh karena itu, layanan offline tetap diperlukan. Untuk memenuhi tanggung jawab pelayanan offline, Wajib Pajak harus mengunjungi Kantor Pajak terdekat. Petugas pajak tidak hanya akan memberikan dokumen kepada pembayar pajak, tetapi mereka juga akan membantu mereka menavigasi situs web IRS dan menawa</w:t>
      </w:r>
      <w:r w:rsidR="00DD3F28">
        <w:rPr>
          <w:sz w:val="24"/>
          <w:szCs w:val="24"/>
        </w:rPr>
        <w:t>rkan penjangkauan kepada mereka</w:t>
      </w:r>
      <w:r w:rsidR="00261115">
        <w:rPr>
          <w:sz w:val="24"/>
          <w:szCs w:val="24"/>
        </w:rPr>
        <w:t xml:space="preserve"> </w:t>
      </w:r>
      <w:r w:rsidR="00261115">
        <w:rPr>
          <w:sz w:val="24"/>
          <w:szCs w:val="24"/>
        </w:rPr>
        <w:fldChar w:fldCharType="begin" w:fldLock="1"/>
      </w:r>
      <w:r w:rsidR="00261115">
        <w:rPr>
          <w:sz w:val="24"/>
          <w:szCs w:val="24"/>
        </w:rPr>
        <w:instrText>ADDIN CSL_CITATION {"citationItems":[{"id":"ITEM-1","itemData":{"DOI":"10.59024/jumek.v2i3.374","ISSN":"2964-1632","abstract":"The industrial era 4.0 has triggered major transformation in various sectors, especially through the adoption of digital technologies such as the Internet of Things (IoT), artificial intelligence (AI), big data, and cloud computing. Investments in digital technology have become very important for companies to increase operational efficiency and global competitiveness. Favorable tax policies can play a significant role in encouraging companies to invest in these technologies. Tax incentives such as tax deductions for research and development (R&amp;D) and tax credits for technology investments can help reduce the financial burden on companies and encourage them to allocate more resources into digital technology. However, the implementation of supportive tax policies often faces challenges such as a lack of awareness and understanding of taxpayers, the complexity of tax administration, and policy instability. Socialization and education regarding the benefits of tax incentives, simplification of administrative procedures, and policy stability are very important to increase the effectiveness of tax policies. Supportive regulations, such as intellectual property rights protection and cybersecurity, also play an important role in creating confidence among investors and companies. Collaboration between the government and the private sector can produce policies that are more suited to needs on the ground and increase the use of tax incentives. Although the Indonesian government has recognized the importance of digital technology and introduced various initiatives, there are still significant challenges to overcome. This research analyzes the influence of tax policy on digital technology investment in the industrial era 4.0, with the aim of providing recommendations for more effective and efficient policies in supporting digital transformation in Indonesia.","author":[{"dropping-particle":"","family":"Naella Amalia Sri Amai","given":"","non-dropping-particle":"","parse-names":false,"suffix":""},{"dropping-particle":"","family":"Eva Aditya Putri","given":"","non-dropping-particle":"","parse-names":false,"suffix":""},{"dropping-particle":"","family":"Dien Noviany Rahmatika","given":"","non-dropping-particle":"","parse-names":false,"suffix":""}],"container-title":"Jurnal Manajemen dan Ekonomi Kreatif","id":"ITEM-1","issue":"3","issued":{"date-parts":[["2024"]]},"page":"85-98","title":"Analisis Pengaruh Kebijakan Pajak Terhadap Investasi Teknologi Digital Di Era Industri","type":"article-journal","volume":"2"},"uris":["http://www.mendeley.com/documents/?uuid=12d90562-d989-41f2-b0a2-aaa0a10ee0b2"]}],"mendeley":{"formattedCitation":"(Naella Amalia Sri Amai et al., 2024)","plainTextFormattedCitation":"(Naella Amalia Sri Amai et al., 2024)"},"properties":{"noteIndex":0},"schema":"https://github.com/citation-style-language/schema/raw/master/csl-citation.json"}</w:instrText>
      </w:r>
      <w:r w:rsidR="00261115">
        <w:rPr>
          <w:sz w:val="24"/>
          <w:szCs w:val="24"/>
        </w:rPr>
        <w:fldChar w:fldCharType="separate"/>
      </w:r>
      <w:r w:rsidR="00261115" w:rsidRPr="00261115">
        <w:rPr>
          <w:noProof/>
          <w:sz w:val="24"/>
          <w:szCs w:val="24"/>
        </w:rPr>
        <w:t>(Naella Amalia Sri Amai et al., 2024)</w:t>
      </w:r>
      <w:r w:rsidR="00261115">
        <w:rPr>
          <w:sz w:val="24"/>
          <w:szCs w:val="24"/>
        </w:rPr>
        <w:fldChar w:fldCharType="end"/>
      </w:r>
      <w:r w:rsidR="00DD3F28">
        <w:rPr>
          <w:sz w:val="24"/>
          <w:szCs w:val="24"/>
        </w:rPr>
        <w:t>.</w:t>
      </w:r>
    </w:p>
    <w:p w14:paraId="13574788" w14:textId="77777777" w:rsidR="00BC13AA" w:rsidRPr="00DD3F28" w:rsidRDefault="00BC13AA" w:rsidP="00DD3F28">
      <w:pPr>
        <w:numPr>
          <w:ilvl w:val="0"/>
          <w:numId w:val="5"/>
        </w:numPr>
        <w:spacing w:line="360" w:lineRule="auto"/>
        <w:ind w:left="284" w:hanging="284"/>
        <w:jc w:val="both"/>
        <w:rPr>
          <w:b/>
          <w:sz w:val="24"/>
          <w:szCs w:val="24"/>
        </w:rPr>
      </w:pPr>
      <w:r w:rsidRPr="00DD3F28">
        <w:rPr>
          <w:b/>
          <w:sz w:val="24"/>
          <w:szCs w:val="24"/>
        </w:rPr>
        <w:t>Kendala Dalam Penggunaan Teknologi Digital Perpajakan</w:t>
      </w:r>
    </w:p>
    <w:p w14:paraId="571B1757" w14:textId="057C3C61" w:rsidR="00DD3F28" w:rsidRDefault="00BC13AA" w:rsidP="00DD3F28">
      <w:pPr>
        <w:spacing w:line="360" w:lineRule="auto"/>
        <w:ind w:firstLine="851"/>
        <w:jc w:val="both"/>
        <w:rPr>
          <w:sz w:val="24"/>
          <w:szCs w:val="24"/>
        </w:rPr>
      </w:pPr>
      <w:r w:rsidRPr="00DD3F28">
        <w:rPr>
          <w:sz w:val="24"/>
          <w:szCs w:val="24"/>
        </w:rPr>
        <w:t>Ternyata sebagian wajib pajak masih kesulitan dalam menggunakan sistem pelaporan pajak, meski kini sudah menggunakan teknologi digital. Mereka kebanyakan adalah pembayar pajak berusia lanjut. Hal ini diakibatkan oleh kurangnya pendidikan dan kurangnya pengetahuan tentang teknologi</w:t>
      </w:r>
      <w:r w:rsidR="0077768C">
        <w:rPr>
          <w:sz w:val="24"/>
          <w:szCs w:val="24"/>
        </w:rPr>
        <w:t xml:space="preserve"> </w:t>
      </w:r>
      <w:r w:rsidR="0077768C">
        <w:rPr>
          <w:sz w:val="24"/>
          <w:szCs w:val="24"/>
        </w:rPr>
        <w:fldChar w:fldCharType="begin" w:fldLock="1"/>
      </w:r>
      <w:r w:rsidR="0077768C">
        <w:rPr>
          <w:sz w:val="24"/>
          <w:szCs w:val="24"/>
        </w:rPr>
        <w:instrText>ADDIN CSL_CITATION {"citationItems":[{"id":"ITEM-1","itemData":{"ISSN":"2622-8696","abstract":"The Directorate General of taxes conducts various efforts to increase tax revenue by increasing taxpayer awareness through tax education activities to encourage taxpayers to carry out their obligations in accordance with applicable laws. The purpose of this study was to analyze the effectiveness of tax education. This study uses descriptive research with qualitative approach. Data collection from this study is by interview, observation and documentation. Instagram social media in order to increase taxpayer awareness is considered not effective, because there are still many people, especially millennials who do not know about the existence of tax education through Instagram Social Media Directorate General of taxes. From the study I got there are obstacles in the Regional Office of the Directorate General of taxation of West Java II is the lack of interest of the millennial generation related to taxation so indifferent to the information provided through social media instagram and the distribution of information that is less interesting. Efforts that can be made are active and thorough socialization to the entire community, especially the millennial generation, and making instagram content more interesting and easier to understand.","author":[{"dropping-particle":"","family":"Anwar Syadat","given":"Fahrul","non-dropping-particle":"","parse-names":false,"suffix":""},{"dropping-particle":"","family":"Kusyeni","given":"Raden","non-dropping-particle":"","parse-names":false,"suffix":""},{"dropping-particle":"","family":"Fauziah","given":"Erfa","non-dropping-particle":"","parse-names":false,"suffix":""}],"container-title":"Jurnal Ilmiah untuk Mewujudkan Masyarakat Madani","id":"ITEM-1","issue":"1","issued":{"date-parts":[["2022"]]},"page":"70-81","title":"Analisis Efektivitas Edukasi Perpajakan bagi Generasi Milenial melalui Media Sosial Instagram dalam Rangka Meningkatkan Kesadaran Wajib Pajak (Studi Kasus di Kantor Wilayah Direktorat Jenderal Pajak Jawa Barat II) ARTICLE INFO ABSTRACT","type":"article-journal","volume":"9"},"uris":["http://www.mendeley.com/documents/?uuid=8c9b5302-c9d6-436f-a736-775af077b314"]}],"mendeley":{"formattedCitation":"(Anwar Syadat et al., 2022)","plainTextFormattedCitation":"(Anwar Syadat et al., 2022)","previouslyFormattedCitation":"(Anwar Syadat et al., 2022)"},"properties":{"noteIndex":0},"schema":"https://github.com/citation-style-language/schema/raw/master/csl-citation.json"}</w:instrText>
      </w:r>
      <w:r w:rsidR="0077768C">
        <w:rPr>
          <w:sz w:val="24"/>
          <w:szCs w:val="24"/>
        </w:rPr>
        <w:fldChar w:fldCharType="separate"/>
      </w:r>
      <w:r w:rsidR="0077768C" w:rsidRPr="0077768C">
        <w:rPr>
          <w:noProof/>
          <w:sz w:val="24"/>
          <w:szCs w:val="24"/>
        </w:rPr>
        <w:t>(Anwar Syadat et al., 2022)</w:t>
      </w:r>
      <w:r w:rsidR="0077768C">
        <w:rPr>
          <w:sz w:val="24"/>
          <w:szCs w:val="24"/>
        </w:rPr>
        <w:fldChar w:fldCharType="end"/>
      </w:r>
      <w:r w:rsidRPr="00DD3F28">
        <w:rPr>
          <w:sz w:val="24"/>
          <w:szCs w:val="24"/>
        </w:rPr>
        <w:t>. Peningkatan kepatuhan wajib pajak mungkin terhambat oleh hambatan ini. Ternyata sebagian wajib pajak masih kesulitan dengan sistem pengajuan pajak, meski saat ini sistem tersebut sudah menggunakan teknologi digital. Mereka kebanyakan adalah pembayar pajak berusia lanjut. Hal ini diakibatkan oleh kurangnya pendidikan dan kurangnya pengetahuan tentang teknologi. Hambatan ini mungkin akan mempersulit peningkatan kepatuhan wajib pajak</w:t>
      </w:r>
      <w:r w:rsidR="0077768C">
        <w:rPr>
          <w:sz w:val="24"/>
          <w:szCs w:val="24"/>
        </w:rPr>
        <w:t xml:space="preserve"> </w:t>
      </w:r>
      <w:r w:rsidR="0077768C">
        <w:rPr>
          <w:sz w:val="24"/>
          <w:szCs w:val="24"/>
        </w:rPr>
        <w:fldChar w:fldCharType="begin" w:fldLock="1"/>
      </w:r>
      <w:r w:rsidR="0077768C">
        <w:rPr>
          <w:sz w:val="24"/>
          <w:szCs w:val="24"/>
        </w:rPr>
        <w:instrText>ADDIN CSL_CITATION {"citationItems":[{"id":"ITEM-1","itemData":{"author":[{"dropping-particle":"","family":"Rosyid","given":"Muhammad Abdul","non-dropping-particle":"","parse-names":false,"suffix":""}],"id":"ITEM-1","issued":{"date-parts":[["2024"]]},"page":"265-280","title":"The Effect of Digitalization on Compliance and Implementation of Tax Laws in Indonesia Pengaruh Digitalisasi Terhadap Kepatuhan dan Penerapan Hukum Pajak di Indonesia","type":"article-journal","volume":"5"},"uris":["http://www.mendeley.com/documents/?uuid=599a0c1b-9dc1-4167-8167-0446e1e7d243"]},{"id":"ITEM-2","itemData":{"DOI":"10.59141/comserva.v2i09.556","ISSN":"2798-5652","abstract":"Penelitian ini bertujuan untuk mengetahui pengaruh kesadaran pajak dan efektivitas e-filing terhadap kepatuhan wajib pajak yang dimoderasi oleh literasi digital di KPP Pratama Sidoarjo Utara. Populasi dari penelitian ini adalah wajib pajak orang pribadi yang terdaftar di KPP Pratama Sidoarjo Utara yang memiliki NPWP dengan jumlah sampel sebanyak 100 orang wajib pajak orang pribadi yang terdaftar di KPP Pratama Sidoarjo Utara. Permodelan dalam analisis penelitian ini yaitu menggunakan PLS (Partial Least Squares). Beberapa kesimpulan dapat ditarik dari analisis data dan pembahasan yang telah dilakukan: Di KPP Pratama Sidoarjo Utara, kepatuhan wajib pajak meningkat secara signifikan melalui kesadaran wajib pajak. Efektivitas e-filing berpengaruh positif dan signifikan terhadap kepatuhan wajib pajak di KPP Pratama Sidoarjo Utara.Literasi digital tidak mampu memoderasi hubungan kepatuhan wajib pajak dengan kesadaran wajib pajak. Literasi digital tidak dapat memoderasi hubungan antara efektivitas e-filing terhadap kepatuhan wajib pajak di KPP Pratama Sidoarjo Utara.","author":[{"dropping-particle":"","family":"Hama","given":"Aloisius","non-dropping-particle":"","parse-names":false,"suffix":""}],"container-title":"COMSERVA Indonesian Jurnal of Community Services and Development","id":"ITEM-2","issue":"09","issued":{"date-parts":[["2023"]]},"page":"1783-1794","title":"Analisis Kesadaran Pajak dan Efektivitas E-Filing Terhadap Kepatuhan Wajib Pajak dengan Literasi Digital Sebagai Variabel Moderasi","type":"article-journal","volume":"2"},"uris":["http://www.mendeley.com/documents/?uuid=3ea0eab7-bdd3-46fa-be75-17c7ab4f8d4b"]}],"mendeley":{"formattedCitation":"(Hama, 2023; Rosyid, 2024)","plainTextFormattedCitation":"(Hama, 2023; Rosyid, 2024)","previouslyFormattedCitation":"(Hama, 2023; Rosyid, 2024)"},"properties":{"noteIndex":0},"schema":"https://github.com/citation-style-language/schema/raw/master/csl-citation.json"}</w:instrText>
      </w:r>
      <w:r w:rsidR="0077768C">
        <w:rPr>
          <w:sz w:val="24"/>
          <w:szCs w:val="24"/>
        </w:rPr>
        <w:fldChar w:fldCharType="separate"/>
      </w:r>
      <w:r w:rsidR="0077768C" w:rsidRPr="0077768C">
        <w:rPr>
          <w:noProof/>
          <w:sz w:val="24"/>
          <w:szCs w:val="24"/>
        </w:rPr>
        <w:t>(Hama, 2023; Rosyid, 2024)</w:t>
      </w:r>
      <w:r w:rsidR="0077768C">
        <w:rPr>
          <w:sz w:val="24"/>
          <w:szCs w:val="24"/>
        </w:rPr>
        <w:fldChar w:fldCharType="end"/>
      </w:r>
      <w:r w:rsidRPr="00DD3F28">
        <w:rPr>
          <w:sz w:val="24"/>
          <w:szCs w:val="24"/>
        </w:rPr>
        <w:t>.</w:t>
      </w:r>
    </w:p>
    <w:p w14:paraId="48880F1D" w14:textId="59939117" w:rsidR="00BC13AA" w:rsidRPr="00DD3F28" w:rsidRDefault="00BC13AA" w:rsidP="00DD3F28">
      <w:pPr>
        <w:spacing w:line="360" w:lineRule="auto"/>
        <w:ind w:firstLine="851"/>
        <w:jc w:val="both"/>
        <w:rPr>
          <w:sz w:val="24"/>
          <w:szCs w:val="24"/>
        </w:rPr>
      </w:pPr>
      <w:r w:rsidRPr="00DD3F28">
        <w:rPr>
          <w:bCs/>
          <w:sz w:val="24"/>
          <w:szCs w:val="24"/>
        </w:rPr>
        <w:t xml:space="preserve">Selain karena faktor </w:t>
      </w:r>
      <w:proofErr w:type="gramStart"/>
      <w:r w:rsidRPr="00DD3F28">
        <w:rPr>
          <w:bCs/>
          <w:sz w:val="24"/>
          <w:szCs w:val="24"/>
        </w:rPr>
        <w:t>usia</w:t>
      </w:r>
      <w:proofErr w:type="gramEnd"/>
      <w:r w:rsidRPr="00DD3F28">
        <w:rPr>
          <w:bCs/>
          <w:sz w:val="24"/>
          <w:szCs w:val="24"/>
        </w:rPr>
        <w:t xml:space="preserve">, adapun kendala dari sistem perpajakan itu sendiri, yaitu sering terjadinya eror. Sistem yang eror ini sangat menghambat dalam pelayanan, baik pelayanan secara online, maupun offline. Sehingga dapat menyebabkan penumpukan antrian pelayanan dan ketidak tepatan waktu dalam melaksanakan kewajiban perpajakan. Oleh karena itu, petugas pajak sering melakukan penyuluhan kepada Masyarakat. Penelitian Dhyka Adzani (2017) menunjukkan bahwa sistem administrasi perpajakan dapat ditingkatkan meskipun ada tantangan. Selain itu, penelitian Feby Angelia Sinaga pada tahun 2021 menunjukkan bahwa </w:t>
      </w:r>
      <w:r w:rsidR="00A6745F" w:rsidRPr="00A6745F">
        <w:rPr>
          <w:bCs/>
          <w:i/>
          <w:sz w:val="24"/>
          <w:szCs w:val="24"/>
        </w:rPr>
        <w:t>e-filling</w:t>
      </w:r>
      <w:r w:rsidRPr="00DD3F28">
        <w:rPr>
          <w:bCs/>
          <w:sz w:val="24"/>
          <w:szCs w:val="24"/>
        </w:rPr>
        <w:t xml:space="preserve"> memiliki dampak positif yang besar terhadap kepatuhan pajak. Hal ini menunjukkan bagaimana teknologi digital berhasil meningkatkan kepatuhan pajak dan meningkatkan kualitas layanan</w:t>
      </w:r>
      <w:r w:rsidR="0077768C">
        <w:rPr>
          <w:bCs/>
          <w:sz w:val="24"/>
          <w:szCs w:val="24"/>
        </w:rPr>
        <w:t xml:space="preserve"> </w:t>
      </w:r>
      <w:r w:rsidR="0077768C">
        <w:rPr>
          <w:bCs/>
          <w:sz w:val="24"/>
          <w:szCs w:val="24"/>
        </w:rPr>
        <w:fldChar w:fldCharType="begin" w:fldLock="1"/>
      </w:r>
      <w:r w:rsidR="00261115">
        <w:rPr>
          <w:bCs/>
          <w:sz w:val="24"/>
          <w:szCs w:val="24"/>
        </w:rPr>
        <w:instrText>ADDIN CSL_CITATION {"citationItems":[{"id":"ITEM-1","itemData":{"DOI":"10.33830/optima.v1i1.7088","abstract":"Penelitian ini dilatarbelakangi oleh sistem perpajakan yang telah terdigitalisasi, dimana sejak tahun 2014 Direktorat Jenderal Pajak telah berupaya melakukan transformasi digital di bidang perpajakan yang dimulai dengan sistem penyampaian Surat Pemberitahuan Tahunan secara elektronik yaitu E-SPT, E-Filing dan E-form kemudian dilanjut dengan pembuatan aplikasi untuk membuat faktur digital dengan nama E-Faktur, aplikasi layanan pembuatan tagihan pajak yang terdigitalisasi dengan nama E-Billing. Seluruh layanan perpajakan yang telah terdigitalisasi ini bertujuan untuk memudahkan masyarakat dalam melaksanakan kewajibannya sebagai Wajib Pajak. Tujuan penulisan karya ilmiah ini untuk meninjau tingkat efektivitas dari penggunaan aplikasi yang telah terdigitalisasi oleh Wajib Pajak yang ada di lingkungan kerja KPP Pratama Kuala Tungkal. Metode penelitian yang digunakan oleh penlis adalah metode penelitian kuantitatif dengan pendekatan penelitian kepustakaan dan penelitian deskriptif. Hasil dari penelitian menunjukkan bahwa penggunaan aplikasi layanan perpajakan secara elektronik efektif dalam memenuhi kewajiban perpajakan Wajib Pajak. Hasil penelitian juga menunjukkan kendala yang dihadapi Wajib Pajak ketika menggunakan aplikasi layanan perpajakan secara elektronik e-filing, e-form, e-billing dan e-faktur diantaranya adalah aplikasi yang masih sering eror, jaringan internet Wajib Pajak yang belum memadai, serta aplikasi yang masih diperlukan panduan dalam penggunaanya.","author":[{"dropping-particle":"","family":"Feri Alvoncius R.P","given":"","non-dropping-particle":"","parse-names":false,"suffix":""},{"dropping-particle":"","family":"Hapsari","given":"Ajeng Andriani","non-dropping-particle":"","parse-names":false,"suffix":""}],"container-title":"Operation Technology and Management (OPTIMA) Journal","id":"ITEM-1","issue":"1","issued":{"date-parts":[["2024"]]},"page":"39-50","title":"Efektivitas Digitalisasi Perpajakan terhadap Kepatuhan Wajib Pajak di Lingkungan Kerja KPP Pratama Kuala Tungkal","type":"article-journal","volume":"1"},"uris":["http://www.mendeley.com/documents/?uuid=3a5d0e30-c5a2-44dc-9203-e1f104b66a1c"]},{"id":"ITEM-2","itemData":{"author":[{"dropping-particle":"","family":"Tiurma","given":"Tetty","non-dropping-particle":"","parse-names":false,"suffix":""},{"dropping-particle":"","family":"Sipahutar","given":"Uli","non-dropping-particle":"","parse-names":false,"suffix":""},{"dropping-particle":"","family":"Tina","given":"Agus","non-dropping-particle":"","parse-names":false,"suffix":""},{"dropping-particle":"","family":"Indonesia","given":"Universitas Prima","non-dropping-particle":"","parse-names":false,"suffix":""},{"dropping-particle":"","family":"Indonesia","given":"Universitas Prima","non-dropping-particle":"","parse-names":false,"suffix":""},{"dropping-particle":"","family":"Innovation","given":"Digital","non-dropping-particle":"","parse-names":false,"suffix":""}],"id":"ITEM-2","issue":"01","issued":{"date-parts":[["2024"]]},"page":"62-70","title":"Efektivitas E-System dalam Meningkatkan Kepatuhan Pajak : Tinjauan Literatur terhadap Transformasi Digital dalam Sistem Perpajakan","type":"article-journal","volume":"01"},"uris":["http://www.mendeley.com/documents/?uuid=b381ac0b-a967-4063-9038-9c6a9c44b7f9"]}],"mendeley":{"formattedCitation":"(Feri Alvoncius R.P &amp; Hapsari, 2024; Tiurma et al., 2024)","plainTextFormattedCitation":"(Feri Alvoncius R.P &amp; Hapsari, 2024; Tiurma et al., 2024)","previouslyFormattedCitation":"(Feri Alvoncius R.P &amp; Hapsari, 2024; Tiurma et al., 2024)"},"properties":{"noteIndex":0},"schema":"https://github.com/citation-style-language/schema/raw/master/csl-citation.json"}</w:instrText>
      </w:r>
      <w:r w:rsidR="0077768C">
        <w:rPr>
          <w:bCs/>
          <w:sz w:val="24"/>
          <w:szCs w:val="24"/>
        </w:rPr>
        <w:fldChar w:fldCharType="separate"/>
      </w:r>
      <w:r w:rsidR="0077768C" w:rsidRPr="0077768C">
        <w:rPr>
          <w:bCs/>
          <w:noProof/>
          <w:sz w:val="24"/>
          <w:szCs w:val="24"/>
        </w:rPr>
        <w:t>(Feri Alvoncius R.P &amp; Hapsari, 2024; Tiurma et al., 2024)</w:t>
      </w:r>
      <w:r w:rsidR="0077768C">
        <w:rPr>
          <w:bCs/>
          <w:sz w:val="24"/>
          <w:szCs w:val="24"/>
        </w:rPr>
        <w:fldChar w:fldCharType="end"/>
      </w:r>
      <w:r w:rsidRPr="00DD3F28">
        <w:rPr>
          <w:bCs/>
          <w:sz w:val="24"/>
          <w:szCs w:val="24"/>
        </w:rPr>
        <w:t>.</w:t>
      </w:r>
    </w:p>
    <w:p w14:paraId="7906771F" w14:textId="77777777" w:rsidR="00BC13AA" w:rsidRPr="00DD3F28" w:rsidRDefault="00BC13AA" w:rsidP="00DD3F28">
      <w:pPr>
        <w:spacing w:line="360" w:lineRule="auto"/>
        <w:jc w:val="both"/>
        <w:rPr>
          <w:bCs/>
          <w:sz w:val="24"/>
          <w:szCs w:val="24"/>
        </w:rPr>
      </w:pPr>
    </w:p>
    <w:p w14:paraId="235BADE9" w14:textId="0F2B78D9" w:rsidR="00BC13AA" w:rsidRPr="00DD3F28" w:rsidRDefault="00BC13AA" w:rsidP="00DD3F28">
      <w:pPr>
        <w:spacing w:line="360" w:lineRule="auto"/>
        <w:jc w:val="both"/>
        <w:rPr>
          <w:b/>
          <w:bCs/>
          <w:sz w:val="24"/>
          <w:szCs w:val="24"/>
        </w:rPr>
      </w:pPr>
      <w:r w:rsidRPr="00DD3F28">
        <w:rPr>
          <w:b/>
          <w:bCs/>
          <w:sz w:val="24"/>
          <w:szCs w:val="24"/>
        </w:rPr>
        <w:lastRenderedPageBreak/>
        <w:t>KESIMPULAN</w:t>
      </w:r>
    </w:p>
    <w:p w14:paraId="1B402163" w14:textId="32138311" w:rsidR="00DD3F28" w:rsidRDefault="00953A8F" w:rsidP="00DD3F28">
      <w:pPr>
        <w:spacing w:line="360" w:lineRule="auto"/>
        <w:ind w:firstLine="851"/>
        <w:jc w:val="both"/>
        <w:rPr>
          <w:sz w:val="24"/>
          <w:szCs w:val="24"/>
          <w:shd w:val="clear" w:color="auto" w:fill="FFFFFF"/>
        </w:rPr>
      </w:pPr>
      <w:r w:rsidRPr="00DD3F28">
        <w:rPr>
          <w:sz w:val="24"/>
          <w:szCs w:val="24"/>
          <w:shd w:val="clear" w:color="auto" w:fill="FFFFFF"/>
        </w:rPr>
        <w:t xml:space="preserve">Masyarakat harus mematuhi aturan perpajakan karena pajak merupakan umber utama penerimaan negara, namun hal ini masih sulit dilakukan karena beberapa kendala, seperti belum bisa dilakukannya pelaporan pajak secara manual. Untuk mempermudah wajib pajak dalam menghitung, menyetor, dan melaporkan tanggung jawab perpajakannya, pemerintah telah mengubah sistem perpajakan dengan memperkenalkan sistem self-assessment dan memanfaatkan teknologi digital seperti e-filing dan </w:t>
      </w:r>
      <w:r w:rsidR="00A6745F" w:rsidRPr="00A6745F">
        <w:rPr>
          <w:i/>
          <w:sz w:val="24"/>
          <w:szCs w:val="24"/>
          <w:shd w:val="clear" w:color="auto" w:fill="FFFFFF"/>
        </w:rPr>
        <w:t>E-billing</w:t>
      </w:r>
      <w:r w:rsidRPr="00DD3F28">
        <w:rPr>
          <w:sz w:val="24"/>
          <w:szCs w:val="24"/>
          <w:shd w:val="clear" w:color="auto" w:fill="FFFFFF"/>
        </w:rPr>
        <w:t xml:space="preserve">. Meskipun terdapat kemajuan-kemajuan ini, tantangan-tantangan masih tetap ada, termasuk tingkat kemahiran teknologi di kalangan wajib pajak, khususnya di kalangan warga lanjut </w:t>
      </w:r>
      <w:proofErr w:type="gramStart"/>
      <w:r w:rsidRPr="00DD3F28">
        <w:rPr>
          <w:sz w:val="24"/>
          <w:szCs w:val="24"/>
          <w:shd w:val="clear" w:color="auto" w:fill="FFFFFF"/>
        </w:rPr>
        <w:t>usia</w:t>
      </w:r>
      <w:proofErr w:type="gramEnd"/>
      <w:r w:rsidRPr="00DD3F28">
        <w:rPr>
          <w:sz w:val="24"/>
          <w:szCs w:val="24"/>
          <w:shd w:val="clear" w:color="auto" w:fill="FFFFFF"/>
        </w:rPr>
        <w:t xml:space="preserve">, dan adanya permasalahan sistem yang dapat menyebabkan gangguan layanan. </w:t>
      </w:r>
    </w:p>
    <w:p w14:paraId="2497E33A" w14:textId="5BBC7047" w:rsidR="00953A8F" w:rsidRPr="00DD3F28" w:rsidRDefault="00953A8F" w:rsidP="00DD3F28">
      <w:pPr>
        <w:spacing w:after="240" w:line="360" w:lineRule="auto"/>
        <w:ind w:firstLine="851"/>
        <w:jc w:val="both"/>
        <w:rPr>
          <w:sz w:val="24"/>
          <w:szCs w:val="24"/>
          <w:shd w:val="clear" w:color="auto" w:fill="FFFFFF"/>
        </w:rPr>
      </w:pPr>
      <w:r w:rsidRPr="00DD3F28">
        <w:rPr>
          <w:sz w:val="24"/>
          <w:szCs w:val="24"/>
          <w:shd w:val="clear" w:color="auto" w:fill="FFFFFF"/>
        </w:rPr>
        <w:t xml:space="preserve">Efektivitas teknologi digital tampaknya memainkan peran penting dalam meningkatkan kepatuhan pajak; namun hal ini tidak dapat dijamin sepenuhnya tanpa bantuan layanan offline dan edukasi wajib pajak. Di era digital ini, kepatuhan wajib pajak diperkirakan </w:t>
      </w:r>
      <w:proofErr w:type="gramStart"/>
      <w:r w:rsidRPr="00DD3F28">
        <w:rPr>
          <w:sz w:val="24"/>
          <w:szCs w:val="24"/>
          <w:shd w:val="clear" w:color="auto" w:fill="FFFFFF"/>
        </w:rPr>
        <w:t>akan</w:t>
      </w:r>
      <w:proofErr w:type="gramEnd"/>
      <w:r w:rsidRPr="00DD3F28">
        <w:rPr>
          <w:sz w:val="24"/>
          <w:szCs w:val="24"/>
          <w:shd w:val="clear" w:color="auto" w:fill="FFFFFF"/>
        </w:rPr>
        <w:t xml:space="preserve"> semakin meningkat dengan adanya inisiatif peningkatan kualitas pelayanan dan pemahaman sanksi perpajakan.</w:t>
      </w:r>
    </w:p>
    <w:p w14:paraId="50C9A8A4" w14:textId="163592C7" w:rsidR="00C35E35" w:rsidRPr="00DD3F28" w:rsidRDefault="00C35E35" w:rsidP="00DD3F28">
      <w:pPr>
        <w:spacing w:line="360" w:lineRule="auto"/>
        <w:jc w:val="both"/>
        <w:rPr>
          <w:b/>
          <w:bCs/>
          <w:sz w:val="24"/>
          <w:szCs w:val="24"/>
        </w:rPr>
      </w:pPr>
      <w:r w:rsidRPr="00DD3F28">
        <w:rPr>
          <w:b/>
          <w:bCs/>
          <w:sz w:val="24"/>
          <w:szCs w:val="24"/>
        </w:rPr>
        <w:t>SARAN</w:t>
      </w:r>
    </w:p>
    <w:p w14:paraId="3DB92ED7" w14:textId="4846E80A" w:rsidR="00953A8F" w:rsidRPr="00DD3F28" w:rsidRDefault="00953A8F" w:rsidP="00DD3F28">
      <w:pPr>
        <w:numPr>
          <w:ilvl w:val="0"/>
          <w:numId w:val="12"/>
        </w:numPr>
        <w:spacing w:line="360" w:lineRule="auto"/>
        <w:ind w:left="426" w:hanging="284"/>
        <w:jc w:val="both"/>
        <w:rPr>
          <w:sz w:val="24"/>
          <w:szCs w:val="24"/>
          <w:shd w:val="clear" w:color="auto" w:fill="FFFFFF"/>
        </w:rPr>
      </w:pPr>
      <w:r w:rsidRPr="00DD3F28">
        <w:rPr>
          <w:sz w:val="24"/>
          <w:szCs w:val="24"/>
          <w:shd w:val="clear" w:color="auto" w:fill="FFFFFF"/>
        </w:rPr>
        <w:t>Pendidikan dan Pelatihan</w:t>
      </w:r>
    </w:p>
    <w:p w14:paraId="0446C52D" w14:textId="77777777" w:rsidR="00953A8F" w:rsidRPr="00DD3F28" w:rsidRDefault="00953A8F" w:rsidP="00DD3F28">
      <w:pPr>
        <w:pStyle w:val="ListParagraph"/>
        <w:spacing w:line="360" w:lineRule="auto"/>
        <w:ind w:left="426"/>
        <w:jc w:val="both"/>
        <w:rPr>
          <w:sz w:val="24"/>
          <w:szCs w:val="24"/>
          <w:shd w:val="clear" w:color="auto" w:fill="FFFFFF"/>
        </w:rPr>
      </w:pPr>
      <w:r w:rsidRPr="00DD3F28">
        <w:rPr>
          <w:sz w:val="24"/>
          <w:szCs w:val="24"/>
          <w:shd w:val="clear" w:color="auto" w:fill="FFFFFF"/>
        </w:rPr>
        <w:t xml:space="preserve">Diperlukan program pendidikan dan pelatihan yang lebih intensif bagi wajib pajak, terutama bagi kelompok </w:t>
      </w:r>
      <w:proofErr w:type="gramStart"/>
      <w:r w:rsidRPr="00DD3F28">
        <w:rPr>
          <w:sz w:val="24"/>
          <w:szCs w:val="24"/>
          <w:shd w:val="clear" w:color="auto" w:fill="FFFFFF"/>
        </w:rPr>
        <w:t>usia</w:t>
      </w:r>
      <w:proofErr w:type="gramEnd"/>
      <w:r w:rsidRPr="00DD3F28">
        <w:rPr>
          <w:sz w:val="24"/>
          <w:szCs w:val="24"/>
          <w:shd w:val="clear" w:color="auto" w:fill="FFFFFF"/>
        </w:rPr>
        <w:t xml:space="preserve"> lanjut yang kurang mengenal teknologi. Hal ini dapat dilakukan melalui seminar, workshop dan panduan online yang mudah diakses.</w:t>
      </w:r>
    </w:p>
    <w:p w14:paraId="2A07055F" w14:textId="4425D21C" w:rsidR="00953A8F" w:rsidRPr="00DD3F28" w:rsidRDefault="00953A8F" w:rsidP="00DD3F28">
      <w:pPr>
        <w:numPr>
          <w:ilvl w:val="0"/>
          <w:numId w:val="12"/>
        </w:numPr>
        <w:spacing w:line="360" w:lineRule="auto"/>
        <w:ind w:left="426" w:hanging="284"/>
        <w:jc w:val="both"/>
        <w:rPr>
          <w:sz w:val="24"/>
          <w:szCs w:val="24"/>
          <w:shd w:val="clear" w:color="auto" w:fill="FFFFFF"/>
        </w:rPr>
      </w:pPr>
      <w:r w:rsidRPr="00DD3F28">
        <w:rPr>
          <w:sz w:val="24"/>
          <w:szCs w:val="24"/>
          <w:shd w:val="clear" w:color="auto" w:fill="FFFFFF"/>
        </w:rPr>
        <w:t>Peningkatan Sistem Digital</w:t>
      </w:r>
    </w:p>
    <w:p w14:paraId="6A65E5ED" w14:textId="77777777" w:rsidR="00953A8F" w:rsidRPr="00DD3F28" w:rsidRDefault="00953A8F" w:rsidP="00DD3F28">
      <w:pPr>
        <w:pStyle w:val="ListParagraph"/>
        <w:spacing w:line="360" w:lineRule="auto"/>
        <w:ind w:left="426"/>
        <w:jc w:val="both"/>
        <w:rPr>
          <w:sz w:val="24"/>
          <w:szCs w:val="24"/>
          <w:shd w:val="clear" w:color="auto" w:fill="FFFFFF"/>
        </w:rPr>
      </w:pPr>
      <w:r w:rsidRPr="00DD3F28">
        <w:rPr>
          <w:sz w:val="24"/>
          <w:szCs w:val="24"/>
          <w:shd w:val="clear" w:color="auto" w:fill="FFFFFF"/>
        </w:rPr>
        <w:t>Pemerintah perlu terus memperbaiki dan memodernisasi sistem perpajakan digital untuk memastikan fungsionalitas yang baik dan mengurangi kemungkinan kesalahan dalam penerapannya. Hal ini termasuk memperkuat infrastruktur TI dan mempercepat respons terhadap masalah yang dilaporkan pengguna</w:t>
      </w:r>
    </w:p>
    <w:p w14:paraId="62329BD3" w14:textId="08F65C92" w:rsidR="00953A8F" w:rsidRPr="00DD3F28" w:rsidRDefault="00953A8F" w:rsidP="00DD3F28">
      <w:pPr>
        <w:numPr>
          <w:ilvl w:val="0"/>
          <w:numId w:val="12"/>
        </w:numPr>
        <w:spacing w:line="360" w:lineRule="auto"/>
        <w:ind w:left="426" w:hanging="284"/>
        <w:jc w:val="both"/>
        <w:rPr>
          <w:sz w:val="24"/>
          <w:szCs w:val="24"/>
          <w:shd w:val="clear" w:color="auto" w:fill="FFFFFF"/>
        </w:rPr>
      </w:pPr>
      <w:r w:rsidRPr="00DD3F28">
        <w:rPr>
          <w:sz w:val="24"/>
          <w:szCs w:val="24"/>
          <w:shd w:val="clear" w:color="auto" w:fill="FFFFFF"/>
        </w:rPr>
        <w:t>Dukungan Pelayanan Offline</w:t>
      </w:r>
    </w:p>
    <w:p w14:paraId="4A90C89D" w14:textId="77777777" w:rsidR="00953A8F" w:rsidRPr="00DD3F28" w:rsidRDefault="00953A8F" w:rsidP="00DD3F28">
      <w:pPr>
        <w:pStyle w:val="ListParagraph"/>
        <w:spacing w:line="360" w:lineRule="auto"/>
        <w:ind w:left="426"/>
        <w:jc w:val="both"/>
        <w:rPr>
          <w:sz w:val="24"/>
          <w:szCs w:val="24"/>
          <w:shd w:val="clear" w:color="auto" w:fill="FFFFFF"/>
        </w:rPr>
      </w:pPr>
      <w:r w:rsidRPr="00DD3F28">
        <w:rPr>
          <w:sz w:val="24"/>
          <w:szCs w:val="24"/>
          <w:shd w:val="clear" w:color="auto" w:fill="FFFFFF"/>
        </w:rPr>
        <w:t xml:space="preserve">Meskipun teknologi digital sangat membantu, namun pelayanan offline tetap penting terutama bagi Wajib Pajak yang kesulitan menggunakan sistem online. Memberikan bantuan dan informasi langsung ke </w:t>
      </w:r>
      <w:proofErr w:type="gramStart"/>
      <w:r w:rsidRPr="00DD3F28">
        <w:rPr>
          <w:sz w:val="24"/>
          <w:szCs w:val="24"/>
          <w:shd w:val="clear" w:color="auto" w:fill="FFFFFF"/>
        </w:rPr>
        <w:t>kantor</w:t>
      </w:r>
      <w:proofErr w:type="gramEnd"/>
      <w:r w:rsidRPr="00DD3F28">
        <w:rPr>
          <w:sz w:val="24"/>
          <w:szCs w:val="24"/>
          <w:shd w:val="clear" w:color="auto" w:fill="FFFFFF"/>
        </w:rPr>
        <w:t xml:space="preserve"> pajak dapat memperkuat kepatuhan.</w:t>
      </w:r>
    </w:p>
    <w:p w14:paraId="21A621AF" w14:textId="77777777" w:rsidR="00953A8F" w:rsidRPr="00DD3F28" w:rsidRDefault="00953A8F" w:rsidP="00DD3F28">
      <w:pPr>
        <w:pStyle w:val="ListParagraph"/>
        <w:spacing w:line="360" w:lineRule="auto"/>
        <w:ind w:left="426"/>
        <w:jc w:val="both"/>
        <w:rPr>
          <w:sz w:val="24"/>
          <w:szCs w:val="24"/>
          <w:shd w:val="clear" w:color="auto" w:fill="FFFFFF"/>
        </w:rPr>
      </w:pPr>
    </w:p>
    <w:p w14:paraId="2F6D1C82" w14:textId="27534184" w:rsidR="00953A8F" w:rsidRPr="00DD3F28" w:rsidRDefault="00953A8F" w:rsidP="00DD3F28">
      <w:pPr>
        <w:numPr>
          <w:ilvl w:val="0"/>
          <w:numId w:val="12"/>
        </w:numPr>
        <w:spacing w:line="360" w:lineRule="auto"/>
        <w:ind w:left="426" w:hanging="284"/>
        <w:jc w:val="both"/>
        <w:rPr>
          <w:sz w:val="24"/>
          <w:szCs w:val="24"/>
          <w:shd w:val="clear" w:color="auto" w:fill="FFFFFF"/>
        </w:rPr>
      </w:pPr>
      <w:r w:rsidRPr="00DD3F28">
        <w:rPr>
          <w:sz w:val="24"/>
          <w:szCs w:val="24"/>
          <w:shd w:val="clear" w:color="auto" w:fill="FFFFFF"/>
        </w:rPr>
        <w:t>Sosialisasi Peraturan Perpajakan</w:t>
      </w:r>
    </w:p>
    <w:p w14:paraId="07EB692B" w14:textId="77777777" w:rsidR="00953A8F" w:rsidRPr="00DD3F28" w:rsidRDefault="00953A8F" w:rsidP="00DD3F28">
      <w:pPr>
        <w:pStyle w:val="ListParagraph"/>
        <w:spacing w:line="360" w:lineRule="auto"/>
        <w:ind w:left="426"/>
        <w:jc w:val="both"/>
        <w:rPr>
          <w:sz w:val="24"/>
          <w:szCs w:val="24"/>
          <w:shd w:val="clear" w:color="auto" w:fill="FFFFFF"/>
        </w:rPr>
      </w:pPr>
      <w:r w:rsidRPr="00DD3F28">
        <w:rPr>
          <w:sz w:val="24"/>
          <w:szCs w:val="24"/>
          <w:shd w:val="clear" w:color="auto" w:fill="FFFFFF"/>
        </w:rPr>
        <w:lastRenderedPageBreak/>
        <w:t xml:space="preserve">Melakukan sosialisasi secara berkala mengenai manfaat perpajakan dan akibat dari ketidakpatuhan perpajakan dapat meningkatkan kesadaran masyarakat </w:t>
      </w:r>
      <w:proofErr w:type="gramStart"/>
      <w:r w:rsidRPr="00DD3F28">
        <w:rPr>
          <w:sz w:val="24"/>
          <w:szCs w:val="24"/>
          <w:shd w:val="clear" w:color="auto" w:fill="FFFFFF"/>
        </w:rPr>
        <w:t>akan</w:t>
      </w:r>
      <w:proofErr w:type="gramEnd"/>
      <w:r w:rsidRPr="00DD3F28">
        <w:rPr>
          <w:sz w:val="24"/>
          <w:szCs w:val="24"/>
          <w:shd w:val="clear" w:color="auto" w:fill="FFFFFF"/>
        </w:rPr>
        <w:t xml:space="preserve"> pentingnya memenuhi kewajiban perpajakannya.</w:t>
      </w:r>
    </w:p>
    <w:p w14:paraId="17A3BF3B" w14:textId="77777777" w:rsidR="00F467BE" w:rsidRPr="00DD3F28" w:rsidRDefault="00953A8F" w:rsidP="00DD3F28">
      <w:pPr>
        <w:numPr>
          <w:ilvl w:val="0"/>
          <w:numId w:val="12"/>
        </w:numPr>
        <w:spacing w:line="360" w:lineRule="auto"/>
        <w:ind w:left="426" w:hanging="284"/>
        <w:jc w:val="both"/>
        <w:rPr>
          <w:sz w:val="24"/>
          <w:szCs w:val="24"/>
        </w:rPr>
      </w:pPr>
      <w:r w:rsidRPr="00DD3F28">
        <w:rPr>
          <w:sz w:val="24"/>
          <w:szCs w:val="24"/>
          <w:shd w:val="clear" w:color="auto" w:fill="FFFFFF"/>
        </w:rPr>
        <w:t>Kualitas Pelayanan Perpajakan</w:t>
      </w:r>
    </w:p>
    <w:p w14:paraId="5404E781" w14:textId="3B1DFB02" w:rsidR="00835E6B" w:rsidRDefault="00953A8F" w:rsidP="00835E6B">
      <w:pPr>
        <w:spacing w:after="240" w:line="360" w:lineRule="auto"/>
        <w:ind w:left="426"/>
        <w:jc w:val="both"/>
        <w:rPr>
          <w:sz w:val="24"/>
          <w:szCs w:val="24"/>
          <w:shd w:val="clear" w:color="auto" w:fill="FFFFFF"/>
        </w:rPr>
      </w:pPr>
      <w:r w:rsidRPr="00DD3F28">
        <w:rPr>
          <w:sz w:val="24"/>
          <w:szCs w:val="24"/>
          <w:shd w:val="clear" w:color="auto" w:fill="FFFFFF"/>
        </w:rPr>
        <w:t xml:space="preserve">Memastikan pelayanan perpajakan baik online maupun offline berkualitas </w:t>
      </w:r>
      <w:proofErr w:type="gramStart"/>
      <w:r w:rsidRPr="00DD3F28">
        <w:rPr>
          <w:sz w:val="24"/>
          <w:szCs w:val="24"/>
          <w:shd w:val="clear" w:color="auto" w:fill="FFFFFF"/>
        </w:rPr>
        <w:t>akan</w:t>
      </w:r>
      <w:proofErr w:type="gramEnd"/>
      <w:r w:rsidRPr="00DD3F28">
        <w:rPr>
          <w:sz w:val="24"/>
          <w:szCs w:val="24"/>
          <w:shd w:val="clear" w:color="auto" w:fill="FFFFFF"/>
        </w:rPr>
        <w:t xml:space="preserve"> berdampak positif terhadap tingkat kepatuhan wajib pajak. Termasuk memberikan respon yang cepat dan solusi yang tepat sasaran terhadap permasalahan yang dihadapi wajib pajak.</w:t>
      </w:r>
    </w:p>
    <w:p w14:paraId="2E6D0670" w14:textId="1A8CD4DF" w:rsidR="00835E6B" w:rsidRDefault="00835E6B" w:rsidP="00835E6B">
      <w:pPr>
        <w:spacing w:line="360" w:lineRule="auto"/>
        <w:jc w:val="both"/>
        <w:rPr>
          <w:b/>
          <w:sz w:val="24"/>
          <w:szCs w:val="24"/>
          <w:shd w:val="clear" w:color="auto" w:fill="FFFFFF"/>
        </w:rPr>
      </w:pPr>
      <w:r w:rsidRPr="00835E6B">
        <w:rPr>
          <w:b/>
          <w:sz w:val="24"/>
          <w:szCs w:val="24"/>
          <w:shd w:val="clear" w:color="auto" w:fill="FFFFFF"/>
        </w:rPr>
        <w:t>DAFTAR PUSTAKA</w:t>
      </w:r>
    </w:p>
    <w:p w14:paraId="7D19AA1A" w14:textId="5E17D1B2" w:rsidR="006F1D6F" w:rsidRPr="006F1D6F" w:rsidRDefault="006F1D6F" w:rsidP="006F1D6F">
      <w:pPr>
        <w:spacing w:line="360" w:lineRule="auto"/>
        <w:ind w:left="851" w:hanging="851"/>
        <w:jc w:val="both"/>
        <w:rPr>
          <w:sz w:val="24"/>
          <w:szCs w:val="24"/>
          <w:shd w:val="clear" w:color="auto" w:fill="FFFFFF"/>
        </w:rPr>
      </w:pPr>
      <w:r w:rsidRPr="006F1D6F">
        <w:rPr>
          <w:sz w:val="24"/>
          <w:szCs w:val="24"/>
          <w:shd w:val="clear" w:color="auto" w:fill="FFFFFF"/>
        </w:rPr>
        <w:t>Shelma Adiel Anindya H. H., Optimalisasi Kepatuhan Pajak Melalui Sistem Pelaporan Eklektronik Berbasis Teknologi Informasi, Jumba: Jurnal Manajemen, Bisnis, Dan Akuntansi Vol. 03 No. 02, Tahun 2024</w:t>
      </w:r>
    </w:p>
    <w:p w14:paraId="5C9F9BA8" w14:textId="1B1DB50F" w:rsidR="006F1D6F" w:rsidRPr="006F1D6F" w:rsidRDefault="006F1D6F" w:rsidP="006F1D6F">
      <w:pPr>
        <w:spacing w:line="360" w:lineRule="auto"/>
        <w:ind w:left="851" w:hanging="851"/>
        <w:jc w:val="both"/>
        <w:rPr>
          <w:sz w:val="24"/>
          <w:szCs w:val="24"/>
          <w:shd w:val="clear" w:color="auto" w:fill="FFFFFF"/>
        </w:rPr>
      </w:pPr>
      <w:r w:rsidRPr="006F1D6F">
        <w:rPr>
          <w:sz w:val="24"/>
          <w:szCs w:val="24"/>
          <w:shd w:val="clear" w:color="auto" w:fill="FFFFFF"/>
        </w:rPr>
        <w:t>Ika Fitriyani, Meningkatkan Pengetahuan Perpajakaan Mahasiswa Sebagai Wujud Implementasi Strategi Perpajakan Di Era Digital, Jurnal Pengabdian Kepada Masyarakat Vol.2 No.1. 2022: 21-25</w:t>
      </w:r>
    </w:p>
    <w:p w14:paraId="722371BE" w14:textId="68F3ECE4" w:rsidR="006F1D6F" w:rsidRPr="006F1D6F" w:rsidRDefault="006F1D6F" w:rsidP="006F1D6F">
      <w:pPr>
        <w:spacing w:line="360" w:lineRule="auto"/>
        <w:ind w:left="851" w:hanging="851"/>
        <w:jc w:val="both"/>
        <w:rPr>
          <w:sz w:val="24"/>
          <w:szCs w:val="24"/>
          <w:shd w:val="clear" w:color="auto" w:fill="FFFFFF"/>
        </w:rPr>
      </w:pPr>
      <w:r w:rsidRPr="006F1D6F">
        <w:rPr>
          <w:sz w:val="24"/>
          <w:szCs w:val="24"/>
          <w:shd w:val="clear" w:color="auto" w:fill="FFFFFF"/>
        </w:rPr>
        <w:t>Aloisius Hama, Analisis Kesadaran Pajak Dan Efektivitas E-Filing Terhadap Kepatuhan Wajib Pajak Dengan Literasi Digital Sebagai Variabel Moderasi, Volume 2 No. 09 Januari 2023 (1783-1794)</w:t>
      </w:r>
    </w:p>
    <w:p w14:paraId="54CF6D93" w14:textId="6BFF12D0" w:rsidR="006F1D6F" w:rsidRPr="006F1D6F" w:rsidRDefault="006F1D6F" w:rsidP="006F1D6F">
      <w:pPr>
        <w:spacing w:line="360" w:lineRule="auto"/>
        <w:ind w:left="851" w:hanging="851"/>
        <w:jc w:val="both"/>
        <w:rPr>
          <w:sz w:val="24"/>
          <w:szCs w:val="24"/>
          <w:shd w:val="clear" w:color="auto" w:fill="FFFFFF"/>
        </w:rPr>
      </w:pPr>
      <w:r w:rsidRPr="006F1D6F">
        <w:rPr>
          <w:sz w:val="24"/>
          <w:szCs w:val="24"/>
          <w:shd w:val="clear" w:color="auto" w:fill="FFFFFF"/>
        </w:rPr>
        <w:t>M. Fawwaz Praditya, Efektivitas Pemungutan Pajak Parkir Di Kota Samarinda: Tinjauan Dari Perspektif Hukum Dan Kebijakan</w:t>
      </w:r>
      <w:proofErr w:type="gramStart"/>
      <w:r w:rsidRPr="006F1D6F">
        <w:rPr>
          <w:sz w:val="24"/>
          <w:szCs w:val="24"/>
          <w:shd w:val="clear" w:color="auto" w:fill="FFFFFF"/>
        </w:rPr>
        <w:t>,  Collegium</w:t>
      </w:r>
      <w:proofErr w:type="gramEnd"/>
      <w:r w:rsidRPr="006F1D6F">
        <w:rPr>
          <w:sz w:val="24"/>
          <w:szCs w:val="24"/>
          <w:shd w:val="clear" w:color="auto" w:fill="FFFFFF"/>
        </w:rPr>
        <w:t xml:space="preserve"> Studiosum Journal, Vol. 7 No. 1, Juni 2024</w:t>
      </w:r>
    </w:p>
    <w:p w14:paraId="34AB7B71" w14:textId="66FE4578" w:rsidR="006F1D6F" w:rsidRPr="006F1D6F" w:rsidRDefault="006F1D6F" w:rsidP="006F1D6F">
      <w:pPr>
        <w:spacing w:line="360" w:lineRule="auto"/>
        <w:ind w:left="851" w:hanging="851"/>
        <w:jc w:val="both"/>
        <w:rPr>
          <w:sz w:val="24"/>
          <w:szCs w:val="24"/>
          <w:shd w:val="clear" w:color="auto" w:fill="FFFFFF"/>
        </w:rPr>
      </w:pPr>
      <w:r w:rsidRPr="006F1D6F">
        <w:rPr>
          <w:sz w:val="24"/>
          <w:szCs w:val="24"/>
          <w:shd w:val="clear" w:color="auto" w:fill="FFFFFF"/>
        </w:rPr>
        <w:t>Sri Haryaningsih, Implementasi Program Electronic Filing (E-Filing) Dalam Upaya Peningkatan Kepatuhan Wajib Pajak Orang Pribadi Kota Pontianak Kalimantan Barat Dengan Pemahaman Menuju Era Ekonomi Digital,  Jurnal Reformasi Administrasi : Jurnal Ilmiah Untuk Mewujudkan Masyarakat Madani, 32  Vol. 8, No. 1, Maret 2021, Pp. 32-41</w:t>
      </w:r>
    </w:p>
    <w:p w14:paraId="31AB6C21" w14:textId="6CC19FAB" w:rsidR="006F1D6F" w:rsidRPr="006F1D6F" w:rsidRDefault="006F1D6F" w:rsidP="006F1D6F">
      <w:pPr>
        <w:spacing w:line="360" w:lineRule="auto"/>
        <w:ind w:left="851" w:hanging="851"/>
        <w:jc w:val="both"/>
        <w:rPr>
          <w:sz w:val="24"/>
          <w:szCs w:val="24"/>
          <w:shd w:val="clear" w:color="auto" w:fill="FFFFFF"/>
        </w:rPr>
      </w:pPr>
      <w:r w:rsidRPr="006F1D6F">
        <w:rPr>
          <w:sz w:val="24"/>
          <w:szCs w:val="24"/>
          <w:shd w:val="clear" w:color="auto" w:fill="FFFFFF"/>
        </w:rPr>
        <w:t>Fahrul Anwar Syadat, Analisis Efektivitas Edukasi Perpajakan Bagi Generasi Milenial Melalui Media Sosial Instagram Dalam Rangka Meningkatkan Kesadaran Wajib Pajak (Studi Kasus Di Kantor Wilayah Direktorat Jenderal Pajak Jawa Barat Ii)</w:t>
      </w:r>
      <w:proofErr w:type="gramStart"/>
      <w:r w:rsidRPr="006F1D6F">
        <w:rPr>
          <w:sz w:val="24"/>
          <w:szCs w:val="24"/>
          <w:shd w:val="clear" w:color="auto" w:fill="FFFFFF"/>
        </w:rPr>
        <w:t>,  Vol</w:t>
      </w:r>
      <w:proofErr w:type="gramEnd"/>
      <w:r w:rsidRPr="006F1D6F">
        <w:rPr>
          <w:sz w:val="24"/>
          <w:szCs w:val="24"/>
          <w:shd w:val="clear" w:color="auto" w:fill="FFFFFF"/>
        </w:rPr>
        <w:t>. 9, No. 1, Maret 2022</w:t>
      </w:r>
    </w:p>
    <w:p w14:paraId="185FEBCF" w14:textId="5CD72CFE" w:rsidR="006F1D6F" w:rsidRPr="006F1D6F" w:rsidRDefault="006F1D6F" w:rsidP="006F1D6F">
      <w:pPr>
        <w:spacing w:line="360" w:lineRule="auto"/>
        <w:ind w:left="851" w:hanging="851"/>
        <w:jc w:val="both"/>
        <w:rPr>
          <w:sz w:val="24"/>
          <w:szCs w:val="24"/>
          <w:shd w:val="clear" w:color="auto" w:fill="FFFFFF"/>
        </w:rPr>
      </w:pPr>
      <w:r w:rsidRPr="006F1D6F">
        <w:rPr>
          <w:sz w:val="24"/>
          <w:szCs w:val="24"/>
          <w:shd w:val="clear" w:color="auto" w:fill="FFFFFF"/>
        </w:rPr>
        <w:t>Feri Alvoncius R.P, Efektivitas Digitalisasi Perpajakan Terhadap Kepatuhan Wajib Pajak Di Lingkungan Kerja Kpp Pratama Kuala Tungkal, Vol.1. No. 1 (2024)</w:t>
      </w:r>
    </w:p>
    <w:p w14:paraId="32E6120E" w14:textId="53ED15F8" w:rsidR="006F1D6F" w:rsidRPr="006F1D6F" w:rsidRDefault="006F1D6F" w:rsidP="006F1D6F">
      <w:pPr>
        <w:spacing w:line="360" w:lineRule="auto"/>
        <w:ind w:left="851" w:hanging="851"/>
        <w:jc w:val="both"/>
        <w:rPr>
          <w:sz w:val="24"/>
          <w:szCs w:val="24"/>
          <w:shd w:val="clear" w:color="auto" w:fill="FFFFFF"/>
        </w:rPr>
      </w:pPr>
      <w:r w:rsidRPr="006F1D6F">
        <w:rPr>
          <w:sz w:val="24"/>
          <w:szCs w:val="24"/>
          <w:shd w:val="clear" w:color="auto" w:fill="FFFFFF"/>
        </w:rPr>
        <w:t xml:space="preserve">Tetty Tiurma Uli Sipahutar, Efektivitas E-System Dalam Meningkatkan Kepatuhan Pajak: Tinjauan Literatur Terhadap Transformasi Digital Dalam Sistem Perpajakan, Publikasi </w:t>
      </w:r>
      <w:r w:rsidRPr="006F1D6F">
        <w:rPr>
          <w:sz w:val="24"/>
          <w:szCs w:val="24"/>
          <w:shd w:val="clear" w:color="auto" w:fill="FFFFFF"/>
        </w:rPr>
        <w:lastRenderedPageBreak/>
        <w:t>Oleh: Yayasan Literasi Emas Nusantara E-</w:t>
      </w:r>
      <w:proofErr w:type="gramStart"/>
      <w:r w:rsidRPr="006F1D6F">
        <w:rPr>
          <w:sz w:val="24"/>
          <w:szCs w:val="24"/>
          <w:shd w:val="clear" w:color="auto" w:fill="FFFFFF"/>
        </w:rPr>
        <w:t>Issn</w:t>
      </w:r>
      <w:proofErr w:type="gramEnd"/>
      <w:r w:rsidRPr="006F1D6F">
        <w:rPr>
          <w:sz w:val="24"/>
          <w:szCs w:val="24"/>
          <w:shd w:val="clear" w:color="auto" w:fill="FFFFFF"/>
        </w:rPr>
        <w:t>: 9999-9999 | P-Issn: 9999-9999 Volume 01 Issue 01, September 2024.</w:t>
      </w:r>
    </w:p>
    <w:p w14:paraId="27CF31ED" w14:textId="02306827" w:rsidR="006F1D6F" w:rsidRDefault="006F1D6F" w:rsidP="006F1D6F">
      <w:pPr>
        <w:spacing w:line="360" w:lineRule="auto"/>
        <w:ind w:left="851" w:hanging="851"/>
        <w:jc w:val="both"/>
        <w:rPr>
          <w:sz w:val="24"/>
          <w:szCs w:val="24"/>
          <w:shd w:val="clear" w:color="auto" w:fill="FFFFFF"/>
        </w:rPr>
      </w:pPr>
      <w:r w:rsidRPr="006F1D6F">
        <w:rPr>
          <w:sz w:val="24"/>
          <w:szCs w:val="24"/>
          <w:shd w:val="clear" w:color="auto" w:fill="FFFFFF"/>
        </w:rPr>
        <w:t>Naella Amalia Sri Amai, Analisis Pengaruh Kebijakan Pajak Terhadap Investasi Teknologi Digital Di Era Industri, Jumek: Jurnal Manajemen Dan Ekonomi Kreatif Vol.2, No.3 Juli 2024</w:t>
      </w:r>
    </w:p>
    <w:p w14:paraId="255AB207" w14:textId="77777777" w:rsidR="00305314" w:rsidRPr="00305314" w:rsidRDefault="00305314" w:rsidP="00305314">
      <w:pPr>
        <w:spacing w:line="360" w:lineRule="auto"/>
        <w:ind w:left="851" w:hanging="851"/>
        <w:jc w:val="both"/>
        <w:rPr>
          <w:sz w:val="24"/>
          <w:szCs w:val="24"/>
          <w:shd w:val="clear" w:color="auto" w:fill="FFFFFF"/>
        </w:rPr>
      </w:pPr>
      <w:r w:rsidRPr="00305314">
        <w:rPr>
          <w:sz w:val="24"/>
          <w:szCs w:val="24"/>
          <w:shd w:val="clear" w:color="auto" w:fill="FFFFFF"/>
        </w:rPr>
        <w:t>Nadya Ariana Dewi, 2020, Pengaruh Corporate Governance Terhadap Nilai Perusahaan Dengan Kinerja Keuangan Sebagai Variabel Moderasi</w:t>
      </w:r>
    </w:p>
    <w:p w14:paraId="16184F4D" w14:textId="236C8C43" w:rsidR="00305314" w:rsidRPr="006F1D6F" w:rsidRDefault="00305314" w:rsidP="00305314">
      <w:pPr>
        <w:spacing w:line="360" w:lineRule="auto"/>
        <w:ind w:left="851" w:hanging="851"/>
        <w:jc w:val="both"/>
        <w:rPr>
          <w:sz w:val="24"/>
          <w:szCs w:val="24"/>
          <w:shd w:val="clear" w:color="auto" w:fill="FFFFFF"/>
        </w:rPr>
      </w:pPr>
      <w:r w:rsidRPr="00305314">
        <w:rPr>
          <w:sz w:val="24"/>
          <w:szCs w:val="24"/>
          <w:shd w:val="clear" w:color="auto" w:fill="FFFFFF"/>
        </w:rPr>
        <w:t xml:space="preserve">Ulfatul Khasanah, 2020, Pengaruh Informasi Akuntansi Biaya </w:t>
      </w:r>
      <w:proofErr w:type="gramStart"/>
      <w:r w:rsidRPr="00305314">
        <w:rPr>
          <w:sz w:val="24"/>
          <w:szCs w:val="24"/>
          <w:shd w:val="clear" w:color="auto" w:fill="FFFFFF"/>
        </w:rPr>
        <w:t>Terhadap  Nilai</w:t>
      </w:r>
      <w:proofErr w:type="gramEnd"/>
      <w:r w:rsidRPr="00305314">
        <w:rPr>
          <w:sz w:val="24"/>
          <w:szCs w:val="24"/>
          <w:shd w:val="clear" w:color="auto" w:fill="FFFFFF"/>
        </w:rPr>
        <w:t xml:space="preserve">  Perusahaan Serta   Implikasinya Terhadap Tanggungjawab Perusahaan</w:t>
      </w:r>
      <w:bookmarkStart w:id="0" w:name="_GoBack"/>
      <w:bookmarkEnd w:id="0"/>
    </w:p>
    <w:p w14:paraId="1E1BB7DA" w14:textId="77777777" w:rsidR="00C35E35" w:rsidRPr="00DD3F28" w:rsidRDefault="00C35E35" w:rsidP="00DD3F28">
      <w:pPr>
        <w:spacing w:line="360" w:lineRule="auto"/>
        <w:ind w:left="426" w:hanging="284"/>
        <w:jc w:val="both"/>
        <w:rPr>
          <w:sz w:val="24"/>
          <w:szCs w:val="24"/>
        </w:rPr>
      </w:pPr>
    </w:p>
    <w:p w14:paraId="547F23BD" w14:textId="6890AF91" w:rsidR="00C35E35" w:rsidRPr="00DD3F28" w:rsidRDefault="00C35E35" w:rsidP="00DD3F28">
      <w:pPr>
        <w:spacing w:line="360" w:lineRule="auto"/>
        <w:ind w:firstLine="567"/>
        <w:jc w:val="both"/>
        <w:rPr>
          <w:sz w:val="24"/>
          <w:szCs w:val="24"/>
        </w:rPr>
      </w:pPr>
      <w:r w:rsidRPr="00DD3F28">
        <w:rPr>
          <w:noProof/>
          <w:sz w:val="24"/>
          <w:szCs w:val="24"/>
        </w:rPr>
        <mc:AlternateContent>
          <mc:Choice Requires="wps">
            <w:drawing>
              <wp:inline distT="0" distB="0" distL="0" distR="0" wp14:anchorId="48B3F7D4" wp14:editId="54840A6C">
                <wp:extent cx="190500" cy="285750"/>
                <wp:effectExtent l="0" t="0" r="0" b="0"/>
                <wp:docPr id="561434844" name="Rectangle 12" descr="Avata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9050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10E80C5A" id="Rectangle 12" o:spid="_x0000_s1026" alt="AvatarLogo" style="width:1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" filled="f" stroked="f">
                <o:lock v:ext="edit" aspectratio="t"/>
                <w10:anchorlock/>
              </v:rect>
            </w:pict>
          </mc:Fallback>
        </mc:AlternateContent>
      </w:r>
    </w:p>
    <w:p w14:paraId="2C8AF88E" w14:textId="424C004D" w:rsidR="00C35E35" w:rsidRPr="00DD3F28" w:rsidRDefault="00C35E35" w:rsidP="00DD3F28">
      <w:pPr>
        <w:spacing w:line="360" w:lineRule="auto"/>
        <w:ind w:firstLine="567"/>
        <w:jc w:val="both"/>
        <w:rPr>
          <w:sz w:val="24"/>
          <w:szCs w:val="24"/>
        </w:rPr>
      </w:pPr>
      <w:r w:rsidRPr="00DD3F28">
        <w:rPr>
          <w:noProof/>
          <w:sz w:val="24"/>
          <w:szCs w:val="24"/>
        </w:rPr>
        <mc:AlternateContent>
          <mc:Choice Requires="wps">
            <w:drawing>
              <wp:inline distT="0" distB="0" distL="0" distR="0" wp14:anchorId="3B375330" wp14:editId="4F1A62C5">
                <wp:extent cx="247650" cy="247650"/>
                <wp:effectExtent l="0" t="0" r="0" b="0"/>
                <wp:docPr id="1654659110" name="Rectangle 11" descr="CopyIc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476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43E00BE6" id="Rectangle 11" o:spid="_x0000_s1026" alt="CopyIcon" style="width:19.5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" filled="f" stroked="f">
                <o:lock v:ext="edit" aspectratio="t"/>
                <w10:anchorlock/>
              </v:rect>
            </w:pict>
          </mc:Fallback>
        </mc:AlternateContent>
      </w:r>
    </w:p>
    <w:sectPr w:rsidR="00C35E35" w:rsidRPr="00DD3F28" w:rsidSect="00953A8F">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A890F8" w14:textId="77777777" w:rsidR="00023064" w:rsidRDefault="00023064" w:rsidP="00DD3F28">
      <w:r>
        <w:separator/>
      </w:r>
    </w:p>
  </w:endnote>
  <w:endnote w:type="continuationSeparator" w:id="0">
    <w:p w14:paraId="7A34AC78" w14:textId="77777777" w:rsidR="00023064" w:rsidRDefault="00023064" w:rsidP="00DD3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1B1A4B" w14:textId="1F3B75AB" w:rsidR="00DD3F28" w:rsidRDefault="00DD3F28" w:rsidP="00DD3F28">
    <w:pPr>
      <w:pStyle w:val="Footer"/>
      <w:tabs>
        <w:tab w:val="left" w:pos="1843"/>
      </w:tabs>
      <w:ind w:left="-426" w:right="-290"/>
    </w:pPr>
    <w:r>
      <w:rPr>
        <w:noProof/>
      </w:rPr>
      <mc:AlternateContent>
        <mc:Choice Requires="wps">
          <w:drawing>
            <wp:anchor distT="0" distB="0" distL="114300" distR="114300" simplePos="0" relativeHeight="251659264" behindDoc="0" locked="0" layoutInCell="0" allowOverlap="1" wp14:anchorId="56DF8341" wp14:editId="57BB30D9">
              <wp:simplePos x="0" y="0"/>
              <wp:positionH relativeFrom="page">
                <wp:posOffset>3502025</wp:posOffset>
              </wp:positionH>
              <wp:positionV relativeFrom="page">
                <wp:posOffset>10925175</wp:posOffset>
              </wp:positionV>
              <wp:extent cx="228600" cy="1030605"/>
              <wp:effectExtent l="0" t="0" r="0" b="508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1030605"/>
                      </a:xfrm>
                      <a:prstGeom prst="rect">
                        <a:avLst/>
                      </a:prstGeom>
                      <a:noFill/>
                      <a:ln>
                        <a:noFill/>
                      </a:ln>
                    </wps:spPr>
                    <wps:txbx>
                      <w:txbxContent>
                        <w:p w14:paraId="4B639F23" w14:textId="64D78E0F" w:rsidR="00DD3F28" w:rsidRPr="00080EBC" w:rsidRDefault="00DD3F28" w:rsidP="00DD3F28">
                          <w:pPr>
                            <w:pStyle w:val="Footer"/>
                          </w:pPr>
                          <w:r w:rsidRPr="00080EBC">
                            <w:fldChar w:fldCharType="begin"/>
                          </w:r>
                          <w:r w:rsidRPr="00080EBC">
                            <w:instrText xml:space="preserve"> PAGE    \* MERGEFORMAT </w:instrText>
                          </w:r>
                          <w:r w:rsidRPr="00080EBC">
                            <w:fldChar w:fldCharType="separate"/>
                          </w:r>
                          <w:r w:rsidR="00305314">
                            <w:rPr>
                              <w:noProof/>
                            </w:rPr>
                            <w:t>10</w:t>
                          </w:r>
                          <w:r w:rsidRPr="00080EBC">
                            <w:fldChar w:fldCharType="end"/>
                          </w:r>
                        </w:p>
                        <w:p w14:paraId="47DCE1C6" w14:textId="77777777" w:rsidR="00DD3F28" w:rsidRDefault="00DD3F28" w:rsidP="00DD3F28"/>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56DF8341" id="Rectangle 1" o:spid="_x0000_s1026" style="position:absolute;left:0;text-align:left;margin-left:275.75pt;margin-top:860.25pt;width:18pt;height:81.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" o:allowincell="f" filled="f" stroked="f">
              <v:textbox style="mso-fit-shape-to-text:t">
                <w:txbxContent>
                  <w:p w14:paraId="4B639F23" w14:textId="64D78E0F" w:rsidR="00DD3F28" w:rsidRPr="00080EBC" w:rsidRDefault="00DD3F28" w:rsidP="00DD3F28">
                    <w:pPr>
                      <w:pStyle w:val="Footer"/>
                    </w:pPr>
                    <w:r w:rsidRPr="00080EBC">
                      <w:fldChar w:fldCharType="begin"/>
                    </w:r>
                    <w:r w:rsidRPr="00080EBC">
                      <w:instrText xml:space="preserve"> PAGE    \* MERGEFORMAT </w:instrText>
                    </w:r>
                    <w:r w:rsidRPr="00080EBC">
                      <w:fldChar w:fldCharType="separate"/>
                    </w:r>
                    <w:r w:rsidR="00305314">
                      <w:rPr>
                        <w:noProof/>
                      </w:rPr>
                      <w:t>10</w:t>
                    </w:r>
                    <w:r w:rsidRPr="00080EBC">
                      <w:fldChar w:fldCharType="end"/>
                    </w:r>
                  </w:p>
                  <w:p w14:paraId="47DCE1C6" w14:textId="77777777" w:rsidR="00DD3F28" w:rsidRDefault="00DD3F28" w:rsidP="00DD3F28"/>
                </w:txbxContent>
              </v:textbox>
              <w10:wrap anchorx="page" anchory="page"/>
            </v:rect>
          </w:pict>
        </mc:Fallback>
      </mc:AlternateContent>
    </w:r>
    <w:hyperlink r:id="rId1" w:history="1">
      <w:r>
        <w:rPr>
          <w:rStyle w:val="Hyperlink"/>
          <w:rFonts w:eastAsiaTheme="majorEastAsia"/>
          <w:sz w:val="16"/>
          <w:lang w:val="id-ID"/>
        </w:rPr>
        <w:t>https://jurnal.stiedarulfalahmojokerto.ac.id/index.php/jurnal_el-mahasaba</w:t>
      </w:r>
    </w:hyperlink>
    <w:r>
      <w:rPr>
        <w:sz w:val="16"/>
      </w:rPr>
      <w:tab/>
    </w:r>
    <w:r>
      <w:rPr>
        <w:sz w:val="16"/>
      </w:rPr>
      <w:tab/>
      <w:t>Wibisono, Evi Yuli Susanti, Nur Aini</w:t>
    </w:r>
  </w:p>
  <w:p w14:paraId="78CC7633" w14:textId="2B9D8FC0" w:rsidR="00DD3F28" w:rsidRPr="00CD116C" w:rsidRDefault="00DD3F28" w:rsidP="00DD3F28">
    <w:pPr>
      <w:pStyle w:val="Footer"/>
      <w:jc w:val="center"/>
    </w:pPr>
    <w:r>
      <w:fldChar w:fldCharType="begin"/>
    </w:r>
    <w:r>
      <w:instrText xml:space="preserve"> PAGE   \* MERGEFORMAT </w:instrText>
    </w:r>
    <w:r>
      <w:fldChar w:fldCharType="separate"/>
    </w:r>
    <w:r w:rsidR="00305314">
      <w:rPr>
        <w:noProof/>
      </w:rPr>
      <w:t>10</w:t>
    </w:r>
    <w:r>
      <w:rPr>
        <w:noProof/>
      </w:rPr>
      <w:fldChar w:fldCharType="end"/>
    </w:r>
  </w:p>
  <w:p w14:paraId="78DCF2C5" w14:textId="77777777" w:rsidR="00DD3F28" w:rsidRDefault="00DD3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3990E6" w14:textId="77777777" w:rsidR="00023064" w:rsidRDefault="00023064" w:rsidP="00DD3F28">
      <w:r>
        <w:separator/>
      </w:r>
    </w:p>
  </w:footnote>
  <w:footnote w:type="continuationSeparator" w:id="0">
    <w:p w14:paraId="12C10050" w14:textId="77777777" w:rsidR="00023064" w:rsidRDefault="00023064" w:rsidP="00DD3F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51488" w14:textId="77777777" w:rsidR="00DD3F28" w:rsidRPr="00CD116C" w:rsidRDefault="00DD3F28" w:rsidP="00DD3F28">
    <w:pPr>
      <w:pStyle w:val="Header"/>
    </w:pPr>
    <w:bookmarkStart w:id="1" w:name="_Hlk114132364"/>
    <w:bookmarkStart w:id="2" w:name="_Hlk114132365"/>
    <w:bookmarkStart w:id="3" w:name="_Hlk114132797"/>
    <w:bookmarkStart w:id="4" w:name="_Hlk114132798"/>
    <w:bookmarkStart w:id="5" w:name="_Hlk114132800"/>
    <w:bookmarkStart w:id="6" w:name="_Hlk114132801"/>
    <w:bookmarkStart w:id="7" w:name="_Hlk114132803"/>
    <w:bookmarkStart w:id="8" w:name="_Hlk114132804"/>
    <w:r>
      <w:rPr>
        <w:rStyle w:val="fontstyle01"/>
        <w:rFonts w:eastAsiaTheme="majorEastAsia"/>
      </w:rPr>
      <w:t>El-Mahasaba; Jurnal Akuntansi</w:t>
    </w:r>
    <w:r>
      <w:rPr>
        <w:b/>
        <w:bCs/>
        <w:i/>
        <w:iCs/>
        <w:color w:val="000000"/>
        <w:sz w:val="18"/>
        <w:szCs w:val="18"/>
      </w:rPr>
      <w:br/>
    </w:r>
    <w:bookmarkEnd w:id="1"/>
    <w:bookmarkEnd w:id="2"/>
    <w:bookmarkEnd w:id="3"/>
    <w:bookmarkEnd w:id="4"/>
    <w:bookmarkEnd w:id="5"/>
    <w:bookmarkEnd w:id="6"/>
    <w:bookmarkEnd w:id="7"/>
    <w:bookmarkEnd w:id="8"/>
    <w:r w:rsidRPr="00CD116C">
      <w:rPr>
        <w:rStyle w:val="fontstyle01"/>
        <w:rFonts w:eastAsiaTheme="majorEastAsia"/>
      </w:rPr>
      <w:t>Vol. 4, No 1: Se</w:t>
    </w:r>
    <w:r>
      <w:rPr>
        <w:rStyle w:val="fontstyle01"/>
        <w:rFonts w:eastAsiaTheme="majorEastAsia"/>
      </w:rPr>
      <w:t>ptember 2024. E-ISSN: 2807-7326</w:t>
    </w:r>
    <w:r w:rsidRPr="00CD116C">
      <w:rPr>
        <w:rStyle w:val="fontstyle01"/>
        <w:rFonts w:eastAsiaTheme="majorEastAsia"/>
      </w:rPr>
      <w:t>; P-ISSN: 2962-8202</w:t>
    </w:r>
  </w:p>
  <w:p w14:paraId="0BDE56A4" w14:textId="77777777" w:rsidR="00DD3F28" w:rsidRDefault="00DD3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76A0D"/>
    <w:multiLevelType w:val="hybridMultilevel"/>
    <w:tmpl w:val="F0BE3786"/>
    <w:lvl w:ilvl="0" w:tplc="38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F0109"/>
    <w:multiLevelType w:val="hybridMultilevel"/>
    <w:tmpl w:val="B3ECEA5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 w15:restartNumberingAfterBreak="0">
    <w:nsid w:val="2DC3575E"/>
    <w:multiLevelType w:val="hybridMultilevel"/>
    <w:tmpl w:val="D21E69C8"/>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846D1"/>
    <w:multiLevelType w:val="hybridMultilevel"/>
    <w:tmpl w:val="E8EADC3A"/>
    <w:lvl w:ilvl="0" w:tplc="38090001">
      <w:start w:val="1"/>
      <w:numFmt w:val="bullet"/>
      <w:lvlText w:val=""/>
      <w:lvlJc w:val="left"/>
      <w:pPr>
        <w:ind w:left="1080" w:hanging="360"/>
      </w:pPr>
      <w:rPr>
        <w:rFonts w:ascii="Symbol" w:hAnsi="Symbol"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48B04A5E"/>
    <w:multiLevelType w:val="hybridMultilevel"/>
    <w:tmpl w:val="F1CEFDD8"/>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4A9504A6"/>
    <w:multiLevelType w:val="hybridMultilevel"/>
    <w:tmpl w:val="A1A49A6C"/>
    <w:lvl w:ilvl="0" w:tplc="A86E213A">
      <w:start w:val="1"/>
      <w:numFmt w:val="lowerLetter"/>
      <w:lvlText w:val="%1."/>
      <w:lvlJc w:val="left"/>
      <w:pPr>
        <w:ind w:left="1287" w:hanging="360"/>
      </w:pPr>
      <w:rPr>
        <w:rFonts w:ascii="Times New Roman" w:hAnsi="Times New Roman" w:cs="Times New Roman" w:hint="default"/>
        <w:sz w:val="24"/>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 w15:restartNumberingAfterBreak="0">
    <w:nsid w:val="51CD6166"/>
    <w:multiLevelType w:val="hybridMultilevel"/>
    <w:tmpl w:val="AAB8ED8A"/>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15:restartNumberingAfterBreak="0">
    <w:nsid w:val="52A842F6"/>
    <w:multiLevelType w:val="hybridMultilevel"/>
    <w:tmpl w:val="2F80AA7E"/>
    <w:lvl w:ilvl="0" w:tplc="3056ACB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8" w15:restartNumberingAfterBreak="0">
    <w:nsid w:val="5A5956B6"/>
    <w:multiLevelType w:val="hybridMultilevel"/>
    <w:tmpl w:val="BCF6D734"/>
    <w:lvl w:ilvl="0" w:tplc="38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9" w15:restartNumberingAfterBreak="0">
    <w:nsid w:val="65900DFF"/>
    <w:multiLevelType w:val="hybridMultilevel"/>
    <w:tmpl w:val="440CD220"/>
    <w:lvl w:ilvl="0" w:tplc="38090019">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6A035355"/>
    <w:multiLevelType w:val="multilevel"/>
    <w:tmpl w:val="7C1CA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E8A0578"/>
    <w:multiLevelType w:val="hybridMultilevel"/>
    <w:tmpl w:val="043AA510"/>
    <w:lvl w:ilvl="0" w:tplc="38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9"/>
  </w:num>
  <w:num w:numId="4">
    <w:abstractNumId w:val="8"/>
  </w:num>
  <w:num w:numId="5">
    <w:abstractNumId w:val="4"/>
  </w:num>
  <w:num w:numId="6">
    <w:abstractNumId w:val="3"/>
  </w:num>
  <w:num w:numId="7">
    <w:abstractNumId w:val="6"/>
  </w:num>
  <w:num w:numId="8">
    <w:abstractNumId w:val="7"/>
  </w:num>
  <w:num w:numId="9">
    <w:abstractNumId w:val="11"/>
  </w:num>
  <w:num w:numId="10">
    <w:abstractNumId w:val="10"/>
  </w:num>
  <w:num w:numId="11">
    <w:abstractNumId w:val="2"/>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F4A"/>
    <w:rsid w:val="00023064"/>
    <w:rsid w:val="000F0F00"/>
    <w:rsid w:val="001F12DE"/>
    <w:rsid w:val="00261115"/>
    <w:rsid w:val="00305314"/>
    <w:rsid w:val="00312AC9"/>
    <w:rsid w:val="004C2042"/>
    <w:rsid w:val="004F376F"/>
    <w:rsid w:val="006F1D6F"/>
    <w:rsid w:val="0077768C"/>
    <w:rsid w:val="00835E6B"/>
    <w:rsid w:val="008B3C3E"/>
    <w:rsid w:val="00953A8F"/>
    <w:rsid w:val="009932EA"/>
    <w:rsid w:val="009A33F1"/>
    <w:rsid w:val="009F73C3"/>
    <w:rsid w:val="00A6745F"/>
    <w:rsid w:val="00AE1F4A"/>
    <w:rsid w:val="00B91E11"/>
    <w:rsid w:val="00BC13AA"/>
    <w:rsid w:val="00BF3377"/>
    <w:rsid w:val="00C35E35"/>
    <w:rsid w:val="00C44780"/>
    <w:rsid w:val="00C6533F"/>
    <w:rsid w:val="00DD3F28"/>
    <w:rsid w:val="00ED211D"/>
    <w:rsid w:val="00F467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4F910E"/>
  <w15:chartTrackingRefBased/>
  <w15:docId w15:val="{C9E84264-73D0-4CCC-90F8-1BE005580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F4A"/>
    <w:pPr>
      <w:spacing w:after="0" w:line="240" w:lineRule="auto"/>
    </w:pPr>
    <w:rPr>
      <w:rFonts w:ascii="Times New Roman" w:eastAsia="Times New Roman" w:hAnsi="Times New Roman" w:cs="Times New Roman"/>
      <w:kern w:val="0"/>
      <w:sz w:val="20"/>
      <w:szCs w:val="20"/>
      <w14:ligatures w14:val="none"/>
    </w:rPr>
  </w:style>
  <w:style w:type="paragraph" w:styleId="Heading1">
    <w:name w:val="heading 1"/>
    <w:basedOn w:val="Normal"/>
    <w:next w:val="Normal"/>
    <w:link w:val="Heading1Char"/>
    <w:uiPriority w:val="9"/>
    <w:qFormat/>
    <w:rsid w:val="00AE1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E1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E1F4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E1F4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E1F4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E1F4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E1F4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E1F4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E1F4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1F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E1F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E1F4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E1F4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E1F4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E1F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E1F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E1F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E1F4A"/>
    <w:rPr>
      <w:rFonts w:eastAsiaTheme="majorEastAsia" w:cstheme="majorBidi"/>
      <w:color w:val="272727" w:themeColor="text1" w:themeTint="D8"/>
    </w:rPr>
  </w:style>
  <w:style w:type="paragraph" w:styleId="Title">
    <w:name w:val="Title"/>
    <w:basedOn w:val="Normal"/>
    <w:next w:val="Normal"/>
    <w:link w:val="TitleChar"/>
    <w:uiPriority w:val="10"/>
    <w:qFormat/>
    <w:rsid w:val="00AE1F4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E1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E1F4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E1F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E1F4A"/>
    <w:pPr>
      <w:spacing w:before="160"/>
      <w:jc w:val="center"/>
    </w:pPr>
    <w:rPr>
      <w:i/>
      <w:iCs/>
      <w:color w:val="404040" w:themeColor="text1" w:themeTint="BF"/>
    </w:rPr>
  </w:style>
  <w:style w:type="character" w:customStyle="1" w:styleId="QuoteChar">
    <w:name w:val="Quote Char"/>
    <w:basedOn w:val="DefaultParagraphFont"/>
    <w:link w:val="Quote"/>
    <w:uiPriority w:val="29"/>
    <w:rsid w:val="00AE1F4A"/>
    <w:rPr>
      <w:i/>
      <w:iCs/>
      <w:color w:val="404040" w:themeColor="text1" w:themeTint="BF"/>
    </w:rPr>
  </w:style>
  <w:style w:type="paragraph" w:styleId="ListParagraph">
    <w:name w:val="List Paragraph"/>
    <w:basedOn w:val="Normal"/>
    <w:uiPriority w:val="34"/>
    <w:qFormat/>
    <w:rsid w:val="00AE1F4A"/>
    <w:pPr>
      <w:ind w:left="720"/>
      <w:contextualSpacing/>
    </w:pPr>
  </w:style>
  <w:style w:type="character" w:styleId="IntenseEmphasis">
    <w:name w:val="Intense Emphasis"/>
    <w:basedOn w:val="DefaultParagraphFont"/>
    <w:uiPriority w:val="21"/>
    <w:qFormat/>
    <w:rsid w:val="00AE1F4A"/>
    <w:rPr>
      <w:i/>
      <w:iCs/>
      <w:color w:val="2F5496" w:themeColor="accent1" w:themeShade="BF"/>
    </w:rPr>
  </w:style>
  <w:style w:type="paragraph" w:styleId="IntenseQuote">
    <w:name w:val="Intense Quote"/>
    <w:basedOn w:val="Normal"/>
    <w:next w:val="Normal"/>
    <w:link w:val="IntenseQuoteChar"/>
    <w:uiPriority w:val="30"/>
    <w:qFormat/>
    <w:rsid w:val="00AE1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E1F4A"/>
    <w:rPr>
      <w:i/>
      <w:iCs/>
      <w:color w:val="2F5496" w:themeColor="accent1" w:themeShade="BF"/>
    </w:rPr>
  </w:style>
  <w:style w:type="character" w:styleId="IntenseReference">
    <w:name w:val="Intense Reference"/>
    <w:basedOn w:val="DefaultParagraphFont"/>
    <w:uiPriority w:val="32"/>
    <w:qFormat/>
    <w:rsid w:val="00AE1F4A"/>
    <w:rPr>
      <w:b/>
      <w:bCs/>
      <w:smallCaps/>
      <w:color w:val="2F5496" w:themeColor="accent1" w:themeShade="BF"/>
      <w:spacing w:val="5"/>
    </w:rPr>
  </w:style>
  <w:style w:type="paragraph" w:customStyle="1" w:styleId="tolesBold">
    <w:name w:val="toles + Bold"/>
    <w:aliases w:val="Line spacing:  single"/>
    <w:basedOn w:val="Normal"/>
    <w:rsid w:val="009A33F1"/>
    <w:pPr>
      <w:jc w:val="center"/>
      <w:outlineLvl w:val="0"/>
    </w:pPr>
    <w:rPr>
      <w:i/>
      <w:iCs/>
      <w:sz w:val="24"/>
      <w:szCs w:val="24"/>
    </w:rPr>
  </w:style>
  <w:style w:type="character" w:styleId="Hyperlink">
    <w:name w:val="Hyperlink"/>
    <w:basedOn w:val="DefaultParagraphFont"/>
    <w:uiPriority w:val="99"/>
    <w:unhideWhenUsed/>
    <w:rsid w:val="00DD3F28"/>
    <w:rPr>
      <w:color w:val="0563C1" w:themeColor="hyperlink"/>
      <w:u w:val="single"/>
    </w:rPr>
  </w:style>
  <w:style w:type="paragraph" w:styleId="Header">
    <w:name w:val="header"/>
    <w:basedOn w:val="Normal"/>
    <w:link w:val="HeaderChar"/>
    <w:uiPriority w:val="99"/>
    <w:unhideWhenUsed/>
    <w:rsid w:val="00DD3F28"/>
    <w:pPr>
      <w:tabs>
        <w:tab w:val="center" w:pos="4680"/>
        <w:tab w:val="right" w:pos="9360"/>
      </w:tabs>
    </w:pPr>
  </w:style>
  <w:style w:type="character" w:customStyle="1" w:styleId="HeaderChar">
    <w:name w:val="Header Char"/>
    <w:basedOn w:val="DefaultParagraphFont"/>
    <w:link w:val="Header"/>
    <w:uiPriority w:val="99"/>
    <w:rsid w:val="00DD3F28"/>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qFormat/>
    <w:rsid w:val="00DD3F28"/>
    <w:pPr>
      <w:tabs>
        <w:tab w:val="center" w:pos="4680"/>
        <w:tab w:val="right" w:pos="9360"/>
      </w:tabs>
    </w:pPr>
  </w:style>
  <w:style w:type="character" w:customStyle="1" w:styleId="FooterChar">
    <w:name w:val="Footer Char"/>
    <w:basedOn w:val="DefaultParagraphFont"/>
    <w:link w:val="Footer"/>
    <w:uiPriority w:val="99"/>
    <w:rsid w:val="00DD3F28"/>
    <w:rPr>
      <w:rFonts w:ascii="Times New Roman" w:eastAsia="Times New Roman" w:hAnsi="Times New Roman" w:cs="Times New Roman"/>
      <w:kern w:val="0"/>
      <w:sz w:val="20"/>
      <w:szCs w:val="20"/>
      <w14:ligatures w14:val="none"/>
    </w:rPr>
  </w:style>
  <w:style w:type="character" w:customStyle="1" w:styleId="fontstyle01">
    <w:name w:val="fontstyle01"/>
    <w:rsid w:val="00DD3F28"/>
    <w:rPr>
      <w:rFonts w:ascii="Times-Roman" w:hAnsi="Times-Roman"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8845">
      <w:bodyDiv w:val="1"/>
      <w:marLeft w:val="0"/>
      <w:marRight w:val="0"/>
      <w:marTop w:val="0"/>
      <w:marBottom w:val="0"/>
      <w:divBdr>
        <w:top w:val="none" w:sz="0" w:space="0" w:color="auto"/>
        <w:left w:val="none" w:sz="0" w:space="0" w:color="auto"/>
        <w:bottom w:val="none" w:sz="0" w:space="0" w:color="auto"/>
        <w:right w:val="none" w:sz="0" w:space="0" w:color="auto"/>
      </w:divBdr>
      <w:divsChild>
        <w:div w:id="224728432">
          <w:marLeft w:val="0"/>
          <w:marRight w:val="0"/>
          <w:marTop w:val="0"/>
          <w:marBottom w:val="0"/>
          <w:divBdr>
            <w:top w:val="none" w:sz="0" w:space="0" w:color="auto"/>
            <w:left w:val="none" w:sz="0" w:space="0" w:color="auto"/>
            <w:bottom w:val="none" w:sz="0" w:space="0" w:color="auto"/>
            <w:right w:val="none" w:sz="0" w:space="0" w:color="auto"/>
          </w:divBdr>
          <w:divsChild>
            <w:div w:id="519903030">
              <w:marLeft w:val="0"/>
              <w:marRight w:val="0"/>
              <w:marTop w:val="0"/>
              <w:marBottom w:val="0"/>
              <w:divBdr>
                <w:top w:val="none" w:sz="0" w:space="0" w:color="auto"/>
                <w:left w:val="none" w:sz="0" w:space="0" w:color="auto"/>
                <w:bottom w:val="none" w:sz="0" w:space="0" w:color="auto"/>
                <w:right w:val="none" w:sz="0" w:space="0" w:color="auto"/>
              </w:divBdr>
              <w:divsChild>
                <w:div w:id="132449745">
                  <w:marLeft w:val="0"/>
                  <w:marRight w:val="-90"/>
                  <w:marTop w:val="0"/>
                  <w:marBottom w:val="0"/>
                  <w:divBdr>
                    <w:top w:val="none" w:sz="0" w:space="0" w:color="auto"/>
                    <w:left w:val="none" w:sz="0" w:space="0" w:color="auto"/>
                    <w:bottom w:val="none" w:sz="0" w:space="0" w:color="auto"/>
                    <w:right w:val="none" w:sz="0" w:space="0" w:color="auto"/>
                  </w:divBdr>
                </w:div>
                <w:div w:id="105423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47836">
      <w:bodyDiv w:val="1"/>
      <w:marLeft w:val="0"/>
      <w:marRight w:val="0"/>
      <w:marTop w:val="0"/>
      <w:marBottom w:val="0"/>
      <w:divBdr>
        <w:top w:val="none" w:sz="0" w:space="0" w:color="auto"/>
        <w:left w:val="none" w:sz="0" w:space="0" w:color="auto"/>
        <w:bottom w:val="none" w:sz="0" w:space="0" w:color="auto"/>
        <w:right w:val="none" w:sz="0" w:space="0" w:color="auto"/>
      </w:divBdr>
      <w:divsChild>
        <w:div w:id="150683506">
          <w:marLeft w:val="0"/>
          <w:marRight w:val="0"/>
          <w:marTop w:val="0"/>
          <w:marBottom w:val="0"/>
          <w:divBdr>
            <w:top w:val="none" w:sz="0" w:space="0" w:color="auto"/>
            <w:left w:val="none" w:sz="0" w:space="0" w:color="auto"/>
            <w:bottom w:val="none" w:sz="0" w:space="0" w:color="auto"/>
            <w:right w:val="none" w:sz="0" w:space="0" w:color="auto"/>
          </w:divBdr>
          <w:divsChild>
            <w:div w:id="1158574759">
              <w:marLeft w:val="0"/>
              <w:marRight w:val="0"/>
              <w:marTop w:val="0"/>
              <w:marBottom w:val="0"/>
              <w:divBdr>
                <w:top w:val="none" w:sz="0" w:space="0" w:color="auto"/>
                <w:left w:val="none" w:sz="0" w:space="0" w:color="auto"/>
                <w:bottom w:val="none" w:sz="0" w:space="0" w:color="auto"/>
                <w:right w:val="none" w:sz="0" w:space="0" w:color="auto"/>
              </w:divBdr>
              <w:divsChild>
                <w:div w:id="1464543176">
                  <w:marLeft w:val="0"/>
                  <w:marRight w:val="-90"/>
                  <w:marTop w:val="0"/>
                  <w:marBottom w:val="0"/>
                  <w:divBdr>
                    <w:top w:val="none" w:sz="0" w:space="0" w:color="auto"/>
                    <w:left w:val="none" w:sz="0" w:space="0" w:color="auto"/>
                    <w:bottom w:val="none" w:sz="0" w:space="0" w:color="auto"/>
                    <w:right w:val="none" w:sz="0" w:space="0" w:color="auto"/>
                  </w:divBdr>
                </w:div>
                <w:div w:id="12466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22503">
      <w:bodyDiv w:val="1"/>
      <w:marLeft w:val="0"/>
      <w:marRight w:val="0"/>
      <w:marTop w:val="0"/>
      <w:marBottom w:val="0"/>
      <w:divBdr>
        <w:top w:val="none" w:sz="0" w:space="0" w:color="auto"/>
        <w:left w:val="none" w:sz="0" w:space="0" w:color="auto"/>
        <w:bottom w:val="none" w:sz="0" w:space="0" w:color="auto"/>
        <w:right w:val="none" w:sz="0" w:space="0" w:color="auto"/>
      </w:divBdr>
      <w:divsChild>
        <w:div w:id="529150593">
          <w:marLeft w:val="0"/>
          <w:marRight w:val="0"/>
          <w:marTop w:val="0"/>
          <w:marBottom w:val="0"/>
          <w:divBdr>
            <w:top w:val="none" w:sz="0" w:space="0" w:color="auto"/>
            <w:left w:val="none" w:sz="0" w:space="0" w:color="auto"/>
            <w:bottom w:val="none" w:sz="0" w:space="0" w:color="auto"/>
            <w:right w:val="none" w:sz="0" w:space="0" w:color="auto"/>
          </w:divBdr>
          <w:divsChild>
            <w:div w:id="1700087917">
              <w:marLeft w:val="0"/>
              <w:marRight w:val="0"/>
              <w:marTop w:val="0"/>
              <w:marBottom w:val="0"/>
              <w:divBdr>
                <w:top w:val="none" w:sz="0" w:space="0" w:color="auto"/>
                <w:left w:val="none" w:sz="0" w:space="0" w:color="auto"/>
                <w:bottom w:val="none" w:sz="0" w:space="0" w:color="auto"/>
                <w:right w:val="none" w:sz="0" w:space="0" w:color="auto"/>
              </w:divBdr>
              <w:divsChild>
                <w:div w:id="1156144591">
                  <w:marLeft w:val="0"/>
                  <w:marRight w:val="-90"/>
                  <w:marTop w:val="0"/>
                  <w:marBottom w:val="0"/>
                  <w:divBdr>
                    <w:top w:val="none" w:sz="0" w:space="0" w:color="auto"/>
                    <w:left w:val="none" w:sz="0" w:space="0" w:color="auto"/>
                    <w:bottom w:val="none" w:sz="0" w:space="0" w:color="auto"/>
                    <w:right w:val="none" w:sz="0" w:space="0" w:color="auto"/>
                  </w:divBdr>
                </w:div>
                <w:div w:id="25736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554086">
      <w:bodyDiv w:val="1"/>
      <w:marLeft w:val="0"/>
      <w:marRight w:val="0"/>
      <w:marTop w:val="0"/>
      <w:marBottom w:val="0"/>
      <w:divBdr>
        <w:top w:val="none" w:sz="0" w:space="0" w:color="auto"/>
        <w:left w:val="none" w:sz="0" w:space="0" w:color="auto"/>
        <w:bottom w:val="none" w:sz="0" w:space="0" w:color="auto"/>
        <w:right w:val="none" w:sz="0" w:space="0" w:color="auto"/>
      </w:divBdr>
      <w:divsChild>
        <w:div w:id="1971325516">
          <w:marLeft w:val="0"/>
          <w:marRight w:val="0"/>
          <w:marTop w:val="0"/>
          <w:marBottom w:val="0"/>
          <w:divBdr>
            <w:top w:val="none" w:sz="0" w:space="0" w:color="auto"/>
            <w:left w:val="none" w:sz="0" w:space="0" w:color="auto"/>
            <w:bottom w:val="none" w:sz="0" w:space="0" w:color="auto"/>
            <w:right w:val="none" w:sz="0" w:space="0" w:color="auto"/>
          </w:divBdr>
          <w:divsChild>
            <w:div w:id="1008214588">
              <w:marLeft w:val="0"/>
              <w:marRight w:val="0"/>
              <w:marTop w:val="0"/>
              <w:marBottom w:val="0"/>
              <w:divBdr>
                <w:top w:val="none" w:sz="0" w:space="0" w:color="auto"/>
                <w:left w:val="none" w:sz="0" w:space="0" w:color="auto"/>
                <w:bottom w:val="none" w:sz="0" w:space="0" w:color="auto"/>
                <w:right w:val="none" w:sz="0" w:space="0" w:color="auto"/>
              </w:divBdr>
              <w:divsChild>
                <w:div w:id="93332679">
                  <w:marLeft w:val="0"/>
                  <w:marRight w:val="-90"/>
                  <w:marTop w:val="0"/>
                  <w:marBottom w:val="0"/>
                  <w:divBdr>
                    <w:top w:val="none" w:sz="0" w:space="0" w:color="auto"/>
                    <w:left w:val="none" w:sz="0" w:space="0" w:color="auto"/>
                    <w:bottom w:val="none" w:sz="0" w:space="0" w:color="auto"/>
                    <w:right w:val="none" w:sz="0" w:space="0" w:color="auto"/>
                  </w:divBdr>
                </w:div>
                <w:div w:id="1879123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333811">
      <w:bodyDiv w:val="1"/>
      <w:marLeft w:val="0"/>
      <w:marRight w:val="0"/>
      <w:marTop w:val="0"/>
      <w:marBottom w:val="0"/>
      <w:divBdr>
        <w:top w:val="none" w:sz="0" w:space="0" w:color="auto"/>
        <w:left w:val="none" w:sz="0" w:space="0" w:color="auto"/>
        <w:bottom w:val="none" w:sz="0" w:space="0" w:color="auto"/>
        <w:right w:val="none" w:sz="0" w:space="0" w:color="auto"/>
      </w:divBdr>
      <w:divsChild>
        <w:div w:id="1283147003">
          <w:marLeft w:val="0"/>
          <w:marRight w:val="0"/>
          <w:marTop w:val="0"/>
          <w:marBottom w:val="0"/>
          <w:divBdr>
            <w:top w:val="none" w:sz="0" w:space="0" w:color="auto"/>
            <w:left w:val="none" w:sz="0" w:space="0" w:color="auto"/>
            <w:bottom w:val="none" w:sz="0" w:space="0" w:color="auto"/>
            <w:right w:val="none" w:sz="0" w:space="0" w:color="auto"/>
          </w:divBdr>
          <w:divsChild>
            <w:div w:id="133840972">
              <w:marLeft w:val="0"/>
              <w:marRight w:val="0"/>
              <w:marTop w:val="0"/>
              <w:marBottom w:val="0"/>
              <w:divBdr>
                <w:top w:val="none" w:sz="0" w:space="0" w:color="auto"/>
                <w:left w:val="none" w:sz="0" w:space="0" w:color="auto"/>
                <w:bottom w:val="none" w:sz="0" w:space="0" w:color="auto"/>
                <w:right w:val="none" w:sz="0" w:space="0" w:color="auto"/>
              </w:divBdr>
              <w:divsChild>
                <w:div w:id="1687557710">
                  <w:marLeft w:val="0"/>
                  <w:marRight w:val="-90"/>
                  <w:marTop w:val="0"/>
                  <w:marBottom w:val="0"/>
                  <w:divBdr>
                    <w:top w:val="none" w:sz="0" w:space="0" w:color="auto"/>
                    <w:left w:val="none" w:sz="0" w:space="0" w:color="auto"/>
                    <w:bottom w:val="none" w:sz="0" w:space="0" w:color="auto"/>
                    <w:right w:val="none" w:sz="0" w:space="0" w:color="auto"/>
                  </w:divBdr>
                </w:div>
                <w:div w:id="41393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055919">
      <w:bodyDiv w:val="1"/>
      <w:marLeft w:val="0"/>
      <w:marRight w:val="0"/>
      <w:marTop w:val="0"/>
      <w:marBottom w:val="0"/>
      <w:divBdr>
        <w:top w:val="none" w:sz="0" w:space="0" w:color="auto"/>
        <w:left w:val="none" w:sz="0" w:space="0" w:color="auto"/>
        <w:bottom w:val="none" w:sz="0" w:space="0" w:color="auto"/>
        <w:right w:val="none" w:sz="0" w:space="0" w:color="auto"/>
      </w:divBdr>
      <w:divsChild>
        <w:div w:id="1497110833">
          <w:marLeft w:val="0"/>
          <w:marRight w:val="0"/>
          <w:marTop w:val="0"/>
          <w:marBottom w:val="0"/>
          <w:divBdr>
            <w:top w:val="none" w:sz="0" w:space="0" w:color="auto"/>
            <w:left w:val="none" w:sz="0" w:space="0" w:color="auto"/>
            <w:bottom w:val="none" w:sz="0" w:space="0" w:color="auto"/>
            <w:right w:val="none" w:sz="0" w:space="0" w:color="auto"/>
          </w:divBdr>
          <w:divsChild>
            <w:div w:id="2077511468">
              <w:marLeft w:val="0"/>
              <w:marRight w:val="0"/>
              <w:marTop w:val="0"/>
              <w:marBottom w:val="0"/>
              <w:divBdr>
                <w:top w:val="none" w:sz="0" w:space="0" w:color="auto"/>
                <w:left w:val="none" w:sz="0" w:space="0" w:color="auto"/>
                <w:bottom w:val="none" w:sz="0" w:space="0" w:color="auto"/>
                <w:right w:val="none" w:sz="0" w:space="0" w:color="auto"/>
              </w:divBdr>
              <w:divsChild>
                <w:div w:id="1672248329">
                  <w:marLeft w:val="0"/>
                  <w:marRight w:val="-90"/>
                  <w:marTop w:val="0"/>
                  <w:marBottom w:val="0"/>
                  <w:divBdr>
                    <w:top w:val="none" w:sz="0" w:space="0" w:color="auto"/>
                    <w:left w:val="none" w:sz="0" w:space="0" w:color="auto"/>
                    <w:bottom w:val="none" w:sz="0" w:space="0" w:color="auto"/>
                    <w:right w:val="none" w:sz="0" w:space="0" w:color="auto"/>
                  </w:divBdr>
                </w:div>
                <w:div w:id="5197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ibisono@stiedarulfalahmojokerto.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uraini@stiedarulfalahmojokerto.ac.id" TargetMode="External"/><Relationship Id="rId4" Type="http://schemas.openxmlformats.org/officeDocument/2006/relationships/settings" Target="settings.xml"/><Relationship Id="rId9" Type="http://schemas.openxmlformats.org/officeDocument/2006/relationships/hyperlink" Target="mailto:eviyulisusanti@stiedarulfalahmojokerto.ac.i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jurnal.stiedarulfalahmojokerto.ac.id/index.php/jurnal_el-mahasa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728915-0ADD-411E-B8F3-C7C229226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10</Pages>
  <Words>6150</Words>
  <Characters>35061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Yuli</dc:creator>
  <cp:keywords/>
  <dc:description/>
  <cp:lastModifiedBy>MyBook Pro</cp:lastModifiedBy>
  <cp:revision>6</cp:revision>
  <dcterms:created xsi:type="dcterms:W3CDTF">2025-02-07T13:02:00Z</dcterms:created>
  <dcterms:modified xsi:type="dcterms:W3CDTF">2025-02-08T08:32:00Z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4th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c770af60-0fa8-3eca-bd15-7f2b08e7afc0</vt:lpwstr>
  </property>
  <property fmtid="{D5CDD505-2E9C-101B-9397-08002B2CF9AE}" pid="24" name="Mendeley Citation Style_1">
    <vt:lpwstr>http://www.zotero.org/styles/apa</vt:lpwstr>
  </property>
</Properties>
</file>